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ECBB" w14:textId="77777777"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6F059AA9" w14:textId="77777777"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The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14:paraId="450B3C6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c/o U. T</w:t>
      </w:r>
      <w:bookmarkStart w:id="0" w:name="_Hlk39656464"/>
      <w:r w:rsidRPr="009D60F1">
        <w:rPr>
          <w:color w:val="000000"/>
          <w:spacing w:val="-3"/>
          <w:sz w:val="22"/>
          <w:szCs w:val="22"/>
        </w:rPr>
        <w:t xml:space="preserve">. </w:t>
      </w:r>
      <w:r w:rsidRPr="00EC3C30">
        <w:rPr>
          <w:i/>
          <w:iCs/>
          <w:color w:val="FF0000"/>
          <w:spacing w:val="-3"/>
          <w:sz w:val="22"/>
          <w:szCs w:val="22"/>
        </w:rPr>
        <w:t xml:space="preserve">System </w:t>
      </w:r>
      <w:r w:rsidR="005225AC" w:rsidRPr="00EC3C30">
        <w:rPr>
          <w:i/>
          <w:iCs/>
          <w:color w:val="FF0000"/>
          <w:spacing w:val="-3"/>
          <w:sz w:val="22"/>
          <w:szCs w:val="22"/>
        </w:rPr>
        <w:t xml:space="preserve">Office </w:t>
      </w:r>
      <w:r w:rsidR="00E65001" w:rsidRPr="00EC3C30">
        <w:rPr>
          <w:i/>
          <w:iCs/>
          <w:color w:val="FF0000"/>
          <w:spacing w:val="-3"/>
          <w:sz w:val="22"/>
          <w:szCs w:val="22"/>
        </w:rPr>
        <w:t>or Institution</w:t>
      </w:r>
    </w:p>
    <w:p w14:paraId="5B184029"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Street Address</w:t>
      </w:r>
    </w:p>
    <w:p w14:paraId="4C624673"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City</w:t>
      </w:r>
    </w:p>
    <w:bookmarkEnd w:id="0"/>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77777777" w:rsidR="00A261C3" w:rsidRPr="00867627" w:rsidRDefault="00A261C3" w:rsidP="00A261C3">
      <w:pPr>
        <w:rPr>
          <w:color w:val="000000"/>
          <w:spacing w:val="-3"/>
          <w:sz w:val="22"/>
          <w:szCs w:val="22"/>
          <w:u w:val="single"/>
        </w:rPr>
      </w:pPr>
      <w:r w:rsidRPr="009D60F1">
        <w:rPr>
          <w:color w:val="000000"/>
          <w:spacing w:val="-3"/>
          <w:sz w:val="22"/>
          <w:szCs w:val="22"/>
        </w:rPr>
        <w:t xml:space="preserve">and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936BDAF"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4417EE3E" w14:textId="77777777" w:rsidR="00A261C3" w:rsidRPr="009D60F1" w:rsidRDefault="00A261C3" w:rsidP="00A261C3">
      <w:pPr>
        <w:rPr>
          <w:color w:val="000000"/>
          <w:spacing w:val="-3"/>
          <w:sz w:val="22"/>
          <w:szCs w:val="22"/>
        </w:rPr>
      </w:pPr>
    </w:p>
    <w:p w14:paraId="651B8A2D" w14:textId="77777777"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14:paraId="6C90CF64" w14:textId="77777777" w:rsidR="00A261C3" w:rsidRPr="009D60F1" w:rsidRDefault="00A261C3" w:rsidP="00A261C3">
      <w:pPr>
        <w:rPr>
          <w:color w:val="000000"/>
          <w:spacing w:val="-3"/>
          <w:sz w:val="22"/>
          <w:szCs w:val="22"/>
        </w:rPr>
      </w:pPr>
    </w:p>
    <w:p w14:paraId="0A711084" w14:textId="77777777"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Campus</w:t>
      </w:r>
    </w:p>
    <w:p w14:paraId="6165E7CA"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City</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75FEAF8F" w14:textId="77777777" w:rsidR="00A261C3" w:rsidRPr="009D60F1" w:rsidRDefault="00A261C3" w:rsidP="00A261C3">
      <w:pPr>
        <w:rPr>
          <w:b/>
          <w:color w:val="000000"/>
          <w:spacing w:val="-3"/>
          <w:sz w:val="22"/>
          <w:szCs w:val="22"/>
        </w:rPr>
      </w:pPr>
      <w:r w:rsidRPr="009D60F1">
        <w:rPr>
          <w:b/>
          <w:color w:val="000000"/>
          <w:spacing w:val="-3"/>
          <w:sz w:val="22"/>
          <w:szCs w:val="22"/>
        </w:rPr>
        <w:t xml:space="preserve">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14:paraId="46A2057F" w14:textId="77777777" w:rsidR="00A261C3" w:rsidRPr="009D60F1" w:rsidRDefault="00A261C3" w:rsidP="00A261C3">
      <w:pPr>
        <w:rPr>
          <w:b/>
          <w:color w:val="000000"/>
          <w:spacing w:val="-3"/>
          <w:sz w:val="22"/>
          <w:szCs w:val="22"/>
        </w:rPr>
      </w:pPr>
    </w:p>
    <w:p w14:paraId="50B9BF6A" w14:textId="77777777"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b/>
          <w:i/>
          <w:color w:val="FF0000"/>
          <w:spacing w:val="-3"/>
          <w:sz w:val="22"/>
          <w:szCs w:val="22"/>
        </w:rPr>
        <w:t>Select One</w:t>
      </w:r>
      <w:r w:rsidR="003D18AF">
        <w:rPr>
          <w:b/>
          <w:i/>
          <w:color w:val="FF0000"/>
          <w:spacing w:val="-3"/>
          <w:sz w:val="22"/>
          <w:szCs w:val="22"/>
        </w:rPr>
        <w:t xml:space="preserve">:  </w:t>
      </w:r>
      <w:r w:rsidRPr="009D60F1">
        <w:rPr>
          <w:color w:val="000000"/>
          <w:spacing w:val="-3"/>
          <w:sz w:val="22"/>
          <w:szCs w:val="22"/>
        </w:rPr>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55D60751" w14:textId="77777777"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(e.g.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University of Texas System for use on U.T. System projects and </w:t>
      </w:r>
      <w:r w:rsidR="00E65001">
        <w:rPr>
          <w:i/>
          <w:iCs/>
          <w:spacing w:val="-3"/>
          <w:sz w:val="18"/>
          <w:szCs w:val="18"/>
        </w:rPr>
        <w:t>U.T. Institution projects. I</w:t>
      </w:r>
      <w:r w:rsidRPr="009D60F1">
        <w:rPr>
          <w:i/>
          <w:iCs/>
          <w:spacing w:val="-3"/>
          <w:sz w:val="18"/>
          <w:szCs w:val="18"/>
        </w:rPr>
        <w:t xml:space="preserve">ts legal terms should not be altered without the approval of the Office of General Counsel.  </w:t>
      </w:r>
    </w:p>
    <w:p w14:paraId="0EE38499" w14:textId="77777777" w:rsidR="00A261C3" w:rsidRPr="009D60F1" w:rsidRDefault="00A261C3" w:rsidP="00A261C3">
      <w:pPr>
        <w:pStyle w:val="NormalLinespace"/>
        <w:spacing w:after="0"/>
        <w:rPr>
          <w:i/>
          <w:iCs/>
          <w:spacing w:val="-3"/>
          <w:sz w:val="18"/>
          <w:szCs w:val="18"/>
        </w:rPr>
      </w:pPr>
    </w:p>
    <w:p w14:paraId="496290B6" w14:textId="77777777" w:rsidR="00A261C3" w:rsidRPr="009D60F1" w:rsidRDefault="00A261C3" w:rsidP="00A261C3">
      <w:pPr>
        <w:pStyle w:val="NormalLinespace"/>
        <w:spacing w:after="0"/>
        <w:rPr>
          <w:i/>
          <w:iCs/>
          <w:spacing w:val="-3"/>
          <w:sz w:val="18"/>
          <w:szCs w:val="18"/>
        </w:rPr>
      </w:pPr>
      <w:r w:rsidRPr="009D60F1">
        <w:rPr>
          <w:i/>
          <w:iCs/>
          <w:spacing w:val="-3"/>
          <w:sz w:val="18"/>
          <w:szCs w:val="18"/>
        </w:rPr>
        <w:t xml:space="preserve">Use this form for all appropriate U.T. System projects after </w:t>
      </w:r>
      <w:r w:rsidR="00EE69FE">
        <w:rPr>
          <w:i/>
          <w:iCs/>
          <w:spacing w:val="-3"/>
          <w:sz w:val="18"/>
          <w:szCs w:val="18"/>
        </w:rPr>
        <w:t xml:space="preserve">October </w:t>
      </w:r>
      <w:r w:rsidR="00113FD7">
        <w:rPr>
          <w:i/>
          <w:iCs/>
          <w:spacing w:val="-3"/>
          <w:sz w:val="18"/>
          <w:szCs w:val="18"/>
        </w:rPr>
        <w:t>9</w:t>
      </w:r>
      <w:r w:rsidR="00E65001">
        <w:rPr>
          <w:i/>
          <w:iCs/>
          <w:spacing w:val="-3"/>
          <w:sz w:val="18"/>
          <w:szCs w:val="18"/>
        </w:rPr>
        <w:t>, 2020</w:t>
      </w:r>
      <w:r w:rsidRPr="009D60F1">
        <w:rPr>
          <w:i/>
          <w:iCs/>
          <w:spacing w:val="-3"/>
          <w:sz w:val="18"/>
          <w:szCs w:val="18"/>
        </w:rPr>
        <w:t xml:space="preserve">.  </w:t>
      </w:r>
    </w:p>
    <w:p w14:paraId="6556799F" w14:textId="77777777"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0"/>
          <w:footerReference w:type="first" r:id="rId11"/>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18D0FFD2" w14:textId="77777777" w:rsidR="00615F11" w:rsidRDefault="00615F11" w:rsidP="001741D3">
      <w:pPr>
        <w:pStyle w:val="CenteredHead"/>
        <w:tabs>
          <w:tab w:val="left" w:pos="450"/>
          <w:tab w:val="left" w:pos="1080"/>
        </w:tabs>
        <w:spacing w:after="0"/>
        <w:jc w:val="left"/>
        <w:rPr>
          <w:b w:val="0"/>
          <w:sz w:val="18"/>
          <w:szCs w:val="18"/>
        </w:rPr>
      </w:pPr>
    </w:p>
    <w:p w14:paraId="24F2E279" w14:textId="77777777" w:rsidR="00615F11" w:rsidRDefault="00615F11" w:rsidP="001741D3">
      <w:pPr>
        <w:pStyle w:val="CenteredHead"/>
        <w:tabs>
          <w:tab w:val="left" w:pos="450"/>
          <w:tab w:val="left" w:pos="1080"/>
        </w:tabs>
        <w:spacing w:after="0"/>
        <w:jc w:val="left"/>
        <w:rPr>
          <w:b w:val="0"/>
          <w:sz w:val="18"/>
          <w:szCs w:val="18"/>
        </w:rPr>
      </w:pPr>
    </w:p>
    <w:p w14:paraId="14E704DD" w14:textId="77777777" w:rsidR="00615F11" w:rsidRDefault="00615F11" w:rsidP="001741D3">
      <w:pPr>
        <w:pStyle w:val="CenteredHead"/>
        <w:tabs>
          <w:tab w:val="left" w:pos="450"/>
          <w:tab w:val="left" w:pos="1080"/>
        </w:tabs>
        <w:spacing w:after="0"/>
        <w:jc w:val="left"/>
        <w:rPr>
          <w:b w:val="0"/>
          <w:sz w:val="18"/>
          <w:szCs w:val="18"/>
        </w:rPr>
      </w:pPr>
    </w:p>
    <w:p w14:paraId="7DB26201" w14:textId="77777777" w:rsidR="00615F11" w:rsidRDefault="00615F11" w:rsidP="001741D3">
      <w:pPr>
        <w:pStyle w:val="CenteredHead"/>
        <w:tabs>
          <w:tab w:val="left" w:pos="450"/>
          <w:tab w:val="left" w:pos="1080"/>
        </w:tabs>
        <w:spacing w:after="0"/>
        <w:jc w:val="left"/>
        <w:rPr>
          <w:b w:val="0"/>
          <w:sz w:val="18"/>
          <w:szCs w:val="18"/>
        </w:rPr>
      </w:pPr>
    </w:p>
    <w:p w14:paraId="3F66CAC2" w14:textId="77777777" w:rsidR="00615F11" w:rsidRDefault="00615F11" w:rsidP="001741D3">
      <w:pPr>
        <w:pStyle w:val="CenteredHead"/>
        <w:tabs>
          <w:tab w:val="left" w:pos="450"/>
          <w:tab w:val="left" w:pos="1080"/>
        </w:tabs>
        <w:spacing w:after="0"/>
        <w:jc w:val="left"/>
        <w:rPr>
          <w:b w:val="0"/>
          <w:sz w:val="18"/>
          <w:szCs w:val="18"/>
        </w:rPr>
      </w:pPr>
    </w:p>
    <w:p w14:paraId="657D3AD5" w14:textId="77777777" w:rsidR="00615F11" w:rsidRDefault="00615F11" w:rsidP="001741D3">
      <w:pPr>
        <w:pStyle w:val="CenteredHead"/>
        <w:tabs>
          <w:tab w:val="left" w:pos="450"/>
          <w:tab w:val="left" w:pos="1080"/>
        </w:tabs>
        <w:spacing w:after="0"/>
        <w:jc w:val="left"/>
        <w:rPr>
          <w:b w:val="0"/>
          <w:sz w:val="18"/>
          <w:szCs w:val="18"/>
        </w:rPr>
      </w:pPr>
    </w:p>
    <w:p w14:paraId="1046ECBA" w14:textId="77777777" w:rsidR="00615F11" w:rsidRDefault="00615F11" w:rsidP="001741D3">
      <w:pPr>
        <w:pStyle w:val="CenteredHead"/>
        <w:tabs>
          <w:tab w:val="left" w:pos="450"/>
          <w:tab w:val="left" w:pos="1080"/>
        </w:tabs>
        <w:spacing w:after="0"/>
        <w:jc w:val="left"/>
        <w:rPr>
          <w:b w:val="0"/>
          <w:sz w:val="18"/>
          <w:szCs w:val="18"/>
        </w:rPr>
      </w:pPr>
    </w:p>
    <w:p w14:paraId="0BF44BE7" w14:textId="77777777" w:rsidR="00615F11" w:rsidRDefault="00615F11" w:rsidP="001741D3">
      <w:pPr>
        <w:pStyle w:val="CenteredHead"/>
        <w:tabs>
          <w:tab w:val="left" w:pos="450"/>
          <w:tab w:val="left" w:pos="1080"/>
        </w:tabs>
        <w:spacing w:after="0"/>
        <w:jc w:val="left"/>
        <w:rPr>
          <w:b w:val="0"/>
          <w:sz w:val="18"/>
          <w:szCs w:val="18"/>
        </w:rPr>
      </w:pPr>
    </w:p>
    <w:p w14:paraId="36109677" w14:textId="77777777" w:rsidR="00615F11" w:rsidRDefault="00615F11" w:rsidP="001741D3">
      <w:pPr>
        <w:pStyle w:val="CenteredHead"/>
        <w:tabs>
          <w:tab w:val="left" w:pos="450"/>
          <w:tab w:val="left" w:pos="1080"/>
        </w:tabs>
        <w:spacing w:after="0"/>
        <w:jc w:val="left"/>
        <w:rPr>
          <w:b w:val="0"/>
          <w:sz w:val="18"/>
          <w:szCs w:val="18"/>
        </w:rPr>
      </w:pP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tab/>
        <w:t>13.20</w:t>
      </w:r>
      <w:r>
        <w:rPr>
          <w:b w:val="0"/>
          <w:sz w:val="18"/>
          <w:szCs w:val="18"/>
        </w:rPr>
        <w:tab/>
        <w:t>Certification re: Certain Countries &amp; Organizations</w:t>
      </w:r>
    </w:p>
    <w:p w14:paraId="07E5DBA7" w14:textId="77777777" w:rsidR="00615F11" w:rsidRPr="00EF76D5" w:rsidRDefault="00615F11" w:rsidP="00B10343">
      <w:pPr>
        <w:pStyle w:val="CenteredHead"/>
        <w:tabs>
          <w:tab w:val="left" w:pos="450"/>
          <w:tab w:val="left" w:pos="1080"/>
        </w:tabs>
        <w:spacing w:after="120"/>
        <w:ind w:left="1080" w:hanging="1080"/>
        <w:jc w:val="left"/>
        <w:rPr>
          <w:b w:val="0"/>
          <w:sz w:val="18"/>
          <w:szCs w:val="18"/>
        </w:rPr>
      </w:pPr>
      <w:r>
        <w:rPr>
          <w:b w:val="0"/>
          <w:sz w:val="18"/>
          <w:szCs w:val="18"/>
        </w:rPr>
        <w:tab/>
        <w:t>13.21</w:t>
      </w:r>
      <w:r>
        <w:rPr>
          <w:b w:val="0"/>
          <w:sz w:val="18"/>
          <w:szCs w:val="18"/>
        </w:rPr>
        <w:tab/>
        <w:t>Indemnification</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77777777"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14:paraId="79810462" w14:textId="77777777" w:rsidR="003334A4" w:rsidRDefault="003334A4" w:rsidP="001741D3">
      <w:pPr>
        <w:pStyle w:val="CenteredHead"/>
        <w:tabs>
          <w:tab w:val="left" w:pos="432"/>
          <w:tab w:val="left" w:pos="1080"/>
        </w:tabs>
        <w:spacing w:after="0"/>
        <w:jc w:val="left"/>
        <w:rPr>
          <w:b w:val="0"/>
          <w:sz w:val="18"/>
          <w:szCs w:val="18"/>
        </w:rPr>
      </w:pPr>
    </w:p>
    <w:p w14:paraId="6592114C" w14:textId="77777777"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14:paraId="2FAE7E88" w14:textId="77777777" w:rsidR="003334A4" w:rsidRDefault="003334A4" w:rsidP="001741D3">
      <w:pPr>
        <w:pStyle w:val="CenteredHead"/>
        <w:tabs>
          <w:tab w:val="left" w:pos="432"/>
          <w:tab w:val="left" w:pos="1080"/>
        </w:tabs>
        <w:spacing w:after="0"/>
        <w:jc w:val="left"/>
        <w:rPr>
          <w:b w:val="0"/>
          <w:sz w:val="18"/>
          <w:szCs w:val="18"/>
        </w:rPr>
      </w:pP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Consultants</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proofErr w:type="gramStart"/>
      <w:r w:rsidR="00A261C3" w:rsidRPr="00D6712A">
        <w:rPr>
          <w:b w:val="0"/>
          <w:sz w:val="18"/>
          <w:szCs w:val="18"/>
        </w:rPr>
        <w:t>Commissioning</w:t>
      </w:r>
      <w:proofErr w:type="gramEnd"/>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32642732" w14:textId="77777777" w:rsidR="00E35C38" w:rsidRPr="00D6712A" w:rsidRDefault="00E35C38"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M    Life Safety Engineering Consultant(optional)</w:t>
      </w:r>
    </w:p>
    <w:p w14:paraId="4740693A" w14:textId="77777777" w:rsidR="008C372D" w:rsidRPr="008C372D" w:rsidRDefault="008C372D" w:rsidP="008C372D">
      <w:pPr>
        <w:pStyle w:val="Heading1"/>
        <w:jc w:val="left"/>
        <w:rPr>
          <w:color w:val="000000"/>
          <w:spacing w:val="-3"/>
          <w:sz w:val="18"/>
          <w:szCs w:val="18"/>
        </w:rPr>
        <w:sectPr w:rsidR="008C372D" w:rsidRPr="008C372D"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Default="00A261C3" w:rsidP="00EC3C30">
      <w:pPr>
        <w:pStyle w:val="Heading1"/>
        <w:tabs>
          <w:tab w:val="num" w:pos="720"/>
          <w:tab w:val="left" w:pos="1440"/>
        </w:tabs>
        <w:ind w:left="0" w:firstLine="0"/>
        <w:jc w:val="left"/>
        <w:rPr>
          <w:u w:val="none"/>
        </w:rPr>
      </w:pPr>
      <w:r w:rsidRPr="00C43A40">
        <w:rPr>
          <w:u w:val="none"/>
        </w:rPr>
        <w:lastRenderedPageBreak/>
        <w:t>Project Architect’s Services and Responsibilities</w:t>
      </w:r>
    </w:p>
    <w:p w14:paraId="380FCCDE" w14:textId="77777777"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14:paraId="51334294" w14:textId="77777777"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14:paraId="368E111E" w14:textId="77777777"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14:paraId="03336E3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w:t>
      </w:r>
      <w:r w:rsidR="00615F11">
        <w:rPr>
          <w:sz w:val="22"/>
          <w:szCs w:val="22"/>
        </w:rPr>
        <w:t xml:space="preserve">its </w:t>
      </w:r>
      <w:r w:rsidRPr="009D60F1">
        <w:rPr>
          <w:sz w:val="22"/>
          <w:szCs w:val="22"/>
        </w:rPr>
        <w:t>professional services to achieve those objectives.</w:t>
      </w:r>
    </w:p>
    <w:p w14:paraId="6717DDF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14:paraId="19AA359B" w14:textId="77777777" w:rsidR="00A261C3" w:rsidRPr="009D60F1" w:rsidRDefault="00C15DCF" w:rsidP="004562B0">
      <w:pPr>
        <w:pStyle w:val="Heading3"/>
        <w:tabs>
          <w:tab w:val="left" w:pos="1440"/>
        </w:tabs>
        <w:ind w:left="0" w:firstLine="720"/>
        <w:jc w:val="both"/>
        <w:rPr>
          <w:sz w:val="22"/>
          <w:szCs w:val="22"/>
        </w:rPr>
      </w:pPr>
      <w:r>
        <w:rPr>
          <w:sz w:val="22"/>
          <w:szCs w:val="22"/>
        </w:rPr>
        <w:t xml:space="preserve">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w:t>
      </w:r>
      <w:r w:rsidR="00615F11">
        <w:rPr>
          <w:sz w:val="22"/>
          <w:szCs w:val="22"/>
        </w:rPr>
        <w:t xml:space="preserve">the </w:t>
      </w:r>
      <w:r>
        <w:rPr>
          <w:sz w:val="22"/>
          <w:szCs w:val="22"/>
        </w:rPr>
        <w:t>sum of al</w:t>
      </w:r>
      <w:r w:rsidR="008A1504">
        <w:rPr>
          <w:sz w:val="22"/>
          <w:szCs w:val="22"/>
        </w:rPr>
        <w:t>l</w:t>
      </w:r>
      <w:r>
        <w:rPr>
          <w:sz w:val="22"/>
          <w:szCs w:val="22"/>
        </w:rPr>
        <w:t xml:space="preserve"> SCCLs does not exceed the Construction Cost Limitation.</w:t>
      </w:r>
    </w:p>
    <w:p w14:paraId="31D737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sidR="00615F11">
        <w:rPr>
          <w:sz w:val="22"/>
          <w:szCs w:val="22"/>
        </w:rPr>
        <w:t xml:space="preserve">the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14:paraId="6CC625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w:t>
      </w:r>
      <w:proofErr w:type="gramStart"/>
      <w:r w:rsidRPr="009D60F1">
        <w:rPr>
          <w:sz w:val="22"/>
          <w:szCs w:val="22"/>
        </w:rPr>
        <w:t>Historically</w:t>
      </w:r>
      <w:proofErr w:type="gramEnd"/>
      <w:r w:rsidRPr="009D60F1">
        <w:rPr>
          <w:sz w:val="22"/>
          <w:szCs w:val="22"/>
        </w:rPr>
        <w:t xml:space="preserve"> Underutilized Businesses, attached as </w:t>
      </w:r>
      <w:r w:rsidRPr="000312D5">
        <w:rPr>
          <w:sz w:val="22"/>
          <w:szCs w:val="22"/>
        </w:rPr>
        <w:t>Exhibit</w:t>
      </w:r>
      <w:r w:rsidR="00615F11">
        <w:rPr>
          <w:sz w:val="22"/>
          <w:szCs w:val="22"/>
        </w:rPr>
        <w:t xml:space="preserve"> H</w:t>
      </w:r>
      <w:r w:rsidRPr="000312D5">
        <w:rPr>
          <w:sz w:val="22"/>
          <w:szCs w:val="22"/>
        </w:rPr>
        <w:t>.</w:t>
      </w:r>
      <w:r w:rsidRPr="009D60F1">
        <w:rPr>
          <w:sz w:val="22"/>
          <w:szCs w:val="22"/>
        </w:rPr>
        <w:t xml:space="preserve">  No changes to the HUB Subcontracting Plan may be made unless approved in writing by the Owner.  While this Agreement is in effect and until the expiration of one year </w:t>
      </w:r>
      <w:r w:rsidRPr="009D60F1">
        <w:rPr>
          <w:sz w:val="22"/>
          <w:szCs w:val="22"/>
        </w:rPr>
        <w:lastRenderedPageBreak/>
        <w:t>after final completion, the Owner may require information from the Project Architect, and may conduct audits, to assure that the Plan is followed.</w:t>
      </w:r>
    </w:p>
    <w:p w14:paraId="0897A57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14:paraId="3CB477D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14:paraId="72672FC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14:paraId="7B9FCA1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14:paraId="3C19B3FF" w14:textId="77777777" w:rsidR="00FB30B5" w:rsidRDefault="00FB30B5" w:rsidP="00EC3C30">
      <w:pPr>
        <w:pStyle w:val="Heading3"/>
        <w:numPr>
          <w:ilvl w:val="2"/>
          <w:numId w:val="1"/>
        </w:numPr>
        <w:tabs>
          <w:tab w:val="left" w:pos="1440"/>
        </w:tabs>
        <w:ind w:left="0" w:firstLine="720"/>
        <w:jc w:val="both"/>
        <w:rPr>
          <w:sz w:val="22"/>
          <w:szCs w:val="22"/>
        </w:rPr>
      </w:pPr>
      <w:r>
        <w:rPr>
          <w:sz w:val="22"/>
          <w:szCs w:val="22"/>
        </w:rPr>
        <w:t>During the planning stage of t</w:t>
      </w:r>
      <w:r w:rsidRPr="009D60F1">
        <w:rPr>
          <w:sz w:val="22"/>
          <w:szCs w:val="22"/>
        </w:rPr>
        <w:t>he Project</w:t>
      </w:r>
      <w:r>
        <w:rPr>
          <w:sz w:val="22"/>
          <w:szCs w:val="22"/>
        </w:rPr>
        <w:t xml:space="preserve"> the</w:t>
      </w:r>
      <w:r w:rsidRPr="009D60F1">
        <w:rPr>
          <w:sz w:val="22"/>
          <w:szCs w:val="22"/>
        </w:rPr>
        <w:t xml:space="preserve"> Architect</w:t>
      </w:r>
      <w:r>
        <w:rPr>
          <w:sz w:val="22"/>
          <w:szCs w:val="22"/>
        </w:rPr>
        <w:t xml:space="preserve"> shall</w:t>
      </w:r>
      <w:r w:rsidRPr="009D60F1">
        <w:rPr>
          <w:sz w:val="22"/>
          <w:szCs w:val="22"/>
        </w:rPr>
        <w:t xml:space="preserve">, as part of Basic Services, assist </w:t>
      </w:r>
      <w:r>
        <w:rPr>
          <w:sz w:val="22"/>
          <w:szCs w:val="22"/>
        </w:rPr>
        <w:t xml:space="preserve">the </w:t>
      </w:r>
      <w:r w:rsidRPr="009D60F1">
        <w:rPr>
          <w:sz w:val="22"/>
          <w:szCs w:val="22"/>
        </w:rPr>
        <w:t>Owne</w:t>
      </w:r>
      <w:r>
        <w:rPr>
          <w:sz w:val="22"/>
          <w:szCs w:val="22"/>
        </w:rPr>
        <w:t xml:space="preserv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w:t>
      </w:r>
      <w:r w:rsidRPr="009D60F1">
        <w:rPr>
          <w:sz w:val="22"/>
          <w:szCs w:val="22"/>
        </w:rPr>
        <w:t>Section 2166.403(</w:t>
      </w:r>
      <w:r>
        <w:rPr>
          <w:sz w:val="22"/>
          <w:szCs w:val="22"/>
        </w:rPr>
        <w:t>c-1</w:t>
      </w:r>
      <w:r w:rsidRPr="009D60F1">
        <w:rPr>
          <w:sz w:val="22"/>
          <w:szCs w:val="22"/>
        </w:rPr>
        <w:t xml:space="preserve">) </w:t>
      </w:r>
      <w:r w:rsidRPr="009D60F1">
        <w:rPr>
          <w:i/>
          <w:iCs/>
          <w:sz w:val="22"/>
          <w:szCs w:val="22"/>
        </w:rPr>
        <w:t>Texas Government Code</w:t>
      </w:r>
      <w:r>
        <w:rPr>
          <w:sz w:val="22"/>
          <w:szCs w:val="22"/>
        </w:rPr>
        <w:t xml:space="preserve">. </w:t>
      </w:r>
      <w:r w:rsidRPr="009D60F1">
        <w:rPr>
          <w:sz w:val="22"/>
          <w:szCs w:val="22"/>
        </w:rPr>
        <w:t xml:space="preserve"> At a minimum, Project Architect shall provide an economic evaluation for the potential of renewable energy applications pursuant to the legislative requirements.  Guidelines are available from the State Energy Conservation Office, State Comptroller’s Office.</w:t>
      </w:r>
    </w:p>
    <w:p w14:paraId="411B020C" w14:textId="77777777"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14:paraId="442A59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completion of the Design Development phase and at the stages of completion of the Construction Documents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w:t>
      </w:r>
      <w:proofErr w:type="gramStart"/>
      <w:r w:rsidRPr="009D60F1">
        <w:rPr>
          <w:sz w:val="22"/>
          <w:szCs w:val="22"/>
        </w:rPr>
        <w:t>requests, unless</w:t>
      </w:r>
      <w:proofErr w:type="gramEnd"/>
      <w:r w:rsidRPr="009D60F1">
        <w:rPr>
          <w:sz w:val="22"/>
          <w:szCs w:val="22"/>
        </w:rPr>
        <w:t xml:space="preserve"> the Architect objects in writing and receives the </w:t>
      </w:r>
      <w:r w:rsidRPr="009D60F1">
        <w:rPr>
          <w:sz w:val="22"/>
          <w:szCs w:val="22"/>
        </w:rPr>
        <w:lastRenderedPageBreak/>
        <w:t>Owner’s consent not to make the changes.  The Project Architect will be responsible for any damages 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14:paraId="285866F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14:paraId="6273F3C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w:t>
      </w:r>
      <w:r w:rsidR="00113FD7">
        <w:rPr>
          <w:sz w:val="22"/>
          <w:szCs w:val="22"/>
        </w:rPr>
        <w:t>,</w:t>
      </w:r>
      <w:r w:rsidRPr="009D60F1">
        <w:rPr>
          <w:sz w:val="22"/>
          <w:szCs w:val="22"/>
        </w:rPr>
        <w:t xml:space="preserve"> and conditions at the Project location so that the proposed Project will completely and properly interface functionally with them.</w:t>
      </w:r>
    </w:p>
    <w:p w14:paraId="155B89B6" w14:textId="77777777" w:rsidR="009A2DEA" w:rsidRPr="00EC3C30" w:rsidRDefault="009A2DEA" w:rsidP="009A2DEA">
      <w:pPr>
        <w:pStyle w:val="Heading3"/>
        <w:tabs>
          <w:tab w:val="clear" w:pos="6030"/>
          <w:tab w:val="num" w:pos="1440"/>
        </w:tabs>
        <w:ind w:left="0" w:firstLine="720"/>
        <w:jc w:val="both"/>
        <w:rPr>
          <w:sz w:val="22"/>
          <w:szCs w:val="22"/>
        </w:rPr>
      </w:pPr>
      <w:r w:rsidRPr="00EC3C30">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(i) </w:t>
      </w:r>
      <w:r w:rsidRPr="00EC3C30">
        <w:rPr>
          <w:color w:val="000000"/>
          <w:sz w:val="22"/>
          <w:szCs w:val="22"/>
        </w:rPr>
        <w:t>with the professional skill and care ordinarily provided by competent architects practicing in the same or similar locality and under the same or similar circums</w:t>
      </w:r>
      <w:r w:rsidR="00B8352A" w:rsidRPr="00EC3C30">
        <w:rPr>
          <w:color w:val="000000"/>
          <w:sz w:val="22"/>
          <w:szCs w:val="22"/>
        </w:rPr>
        <w:t>tances and professional license;</w:t>
      </w:r>
      <w:r w:rsidRPr="00EC3C30">
        <w:rPr>
          <w:color w:val="000000"/>
          <w:sz w:val="22"/>
          <w:szCs w:val="22"/>
        </w:rPr>
        <w:t xml:space="preserve"> and (ii) as expeditiously as is prudent considering the ordinary professional skill and care of a competent architect</w:t>
      </w:r>
      <w:r w:rsidR="000B19AF" w:rsidRPr="00EC3C30">
        <w:rPr>
          <w:color w:val="000000"/>
          <w:sz w:val="22"/>
          <w:szCs w:val="22"/>
        </w:rPr>
        <w:t>;</w:t>
      </w:r>
      <w:r w:rsidRPr="00EC3C30">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the accuracy or suitability of such documents or data furnished unless Project Architect advises Owner in writing that</w:t>
      </w:r>
      <w:r w:rsidR="00615F11">
        <w:rPr>
          <w:sz w:val="22"/>
          <w:szCs w:val="22"/>
        </w:rPr>
        <w:t>,</w:t>
      </w:r>
      <w:r w:rsidRPr="009D60F1">
        <w:rPr>
          <w:sz w:val="22"/>
          <w:szCs w:val="22"/>
        </w:rPr>
        <w:t xml:space="preserve"> in Project Architect's professional opinion</w:t>
      </w:r>
      <w:r w:rsidR="00615F11">
        <w:rPr>
          <w:sz w:val="22"/>
          <w:szCs w:val="22"/>
        </w:rPr>
        <w:t>,</w:t>
      </w:r>
      <w:r w:rsidRPr="009D60F1">
        <w:rPr>
          <w:sz w:val="22"/>
          <w:szCs w:val="22"/>
        </w:rPr>
        <w:t xml:space="preserve"> such documents or data are unsuitable, improper, or inaccurate and Owner confirms in writing that it wishes Project Architect to proceed in accordance with the documents or data as originally </w:t>
      </w:r>
      <w:r w:rsidR="00615F11">
        <w:rPr>
          <w:sz w:val="22"/>
          <w:szCs w:val="22"/>
        </w:rPr>
        <w:t>provided</w:t>
      </w:r>
      <w:r w:rsidRPr="009D60F1">
        <w:rPr>
          <w:sz w:val="22"/>
          <w:szCs w:val="22"/>
        </w:rPr>
        <w:t>.</w:t>
      </w:r>
    </w:p>
    <w:p w14:paraId="78E4906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w:t>
      </w:r>
      <w:r w:rsidRPr="009D60F1">
        <w:rPr>
          <w:sz w:val="22"/>
          <w:szCs w:val="22"/>
        </w:rPr>
        <w:lastRenderedPageBreak/>
        <w:t xml:space="preserve">omissions, Project Architect shall promptly provide </w:t>
      </w:r>
      <w:proofErr w:type="gramStart"/>
      <w:r w:rsidRPr="009D60F1">
        <w:rPr>
          <w:sz w:val="22"/>
          <w:szCs w:val="22"/>
        </w:rPr>
        <w:t>any and all</w:t>
      </w:r>
      <w:proofErr w:type="gramEnd"/>
      <w:r w:rsidRPr="009D60F1">
        <w:rPr>
          <w:sz w:val="22"/>
          <w:szCs w:val="22"/>
        </w:rPr>
        <w:t xml:space="preserve">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14:paraId="467E8B1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allocate adequate time, personnel</w:t>
      </w:r>
      <w:r w:rsidR="00113FD7">
        <w:rPr>
          <w:sz w:val="22"/>
          <w:szCs w:val="22"/>
        </w:rPr>
        <w:t>,</w:t>
      </w:r>
      <w:r w:rsidRPr="009D60F1">
        <w:rPr>
          <w:sz w:val="22"/>
          <w:szCs w:val="22"/>
        </w:rPr>
        <w:t xml:space="preserve">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conditions, and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w:t>
      </w:r>
      <w:proofErr w:type="gramStart"/>
      <w:r w:rsidRPr="009D60F1">
        <w:rPr>
          <w:sz w:val="22"/>
          <w:szCs w:val="22"/>
        </w:rPr>
        <w:t>in excess of</w:t>
      </w:r>
      <w:proofErr w:type="gramEnd"/>
      <w:r w:rsidRPr="009D60F1">
        <w:rPr>
          <w:sz w:val="22"/>
          <w:szCs w:val="22"/>
        </w:rPr>
        <w:t xml:space="preserve"> those required by </w:t>
      </w:r>
      <w:r w:rsidR="00FD2BB3">
        <w:rPr>
          <w:sz w:val="22"/>
          <w:szCs w:val="22"/>
        </w:rPr>
        <w:t>Article</w:t>
      </w:r>
      <w:r w:rsidRPr="009D60F1">
        <w:rPr>
          <w:sz w:val="22"/>
          <w:szCs w:val="22"/>
        </w:rPr>
        <w:t xml:space="preserve"> 1.4.</w:t>
      </w:r>
      <w:r w:rsidR="009918F0">
        <w:rPr>
          <w:sz w:val="22"/>
          <w:szCs w:val="22"/>
        </w:rPr>
        <w:t xml:space="preserve"> </w:t>
      </w:r>
      <w:r w:rsidR="00615F11">
        <w:rPr>
          <w:sz w:val="22"/>
          <w:szCs w:val="22"/>
        </w:rPr>
        <w:t xml:space="preserve">are </w:t>
      </w:r>
      <w:r w:rsidRPr="009D60F1">
        <w:rPr>
          <w:sz w:val="22"/>
          <w:szCs w:val="22"/>
        </w:rPr>
        <w:t>required by the Owner.  The Project Architect shall present a Tax Exemption Certificate to the vendor and coordinate the Owner’s requirements for type, quantity</w:t>
      </w:r>
      <w:r w:rsidR="00113FD7">
        <w:rPr>
          <w:sz w:val="22"/>
          <w:szCs w:val="22"/>
        </w:rPr>
        <w:t>,</w:t>
      </w:r>
      <w:r w:rsidRPr="009D60F1">
        <w:rPr>
          <w:sz w:val="22"/>
          <w:szCs w:val="22"/>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4B01CC63" w14:textId="77777777"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14:paraId="1F0AD9E5" w14:textId="77777777" w:rsidR="00A261C3" w:rsidRPr="00E60F7F" w:rsidRDefault="00A261C3" w:rsidP="00F71FE5">
      <w:pPr>
        <w:pStyle w:val="Heading2"/>
        <w:tabs>
          <w:tab w:val="num" w:pos="1440"/>
        </w:tabs>
        <w:ind w:hanging="3240"/>
        <w:rPr>
          <w:b/>
        </w:rPr>
      </w:pPr>
      <w:r w:rsidRPr="00E60F7F">
        <w:rPr>
          <w:b/>
        </w:rPr>
        <w:t>Schematic Design Phase</w:t>
      </w:r>
    </w:p>
    <w:p w14:paraId="7E55D73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14:paraId="3E2D6B1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14:paraId="5F059D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14:paraId="7569770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Schematic Design Documents as may be required.</w:t>
      </w:r>
    </w:p>
    <w:p w14:paraId="6A07BC9A"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14:paraId="45DB4C5E" w14:textId="77777777" w:rsidR="00A261C3" w:rsidRPr="00E60F7F" w:rsidRDefault="00A261C3" w:rsidP="00403E0E">
      <w:pPr>
        <w:pStyle w:val="Heading2"/>
        <w:tabs>
          <w:tab w:val="num" w:pos="1440"/>
        </w:tabs>
        <w:ind w:left="0"/>
        <w:rPr>
          <w:b/>
        </w:rPr>
      </w:pPr>
      <w:r w:rsidRPr="00E60F7F">
        <w:rPr>
          <w:b/>
        </w:rPr>
        <w:t>Design Development Phase</w:t>
      </w:r>
    </w:p>
    <w:p w14:paraId="090D859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14:paraId="66CBE59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14:paraId="373316D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 xml:space="preserve">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Design Development Documents as may be required.</w:t>
      </w:r>
    </w:p>
    <w:p w14:paraId="3DFEFE4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14:paraId="7A6EE0E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presentation materials as defined in Owner’s Design Guidelines at completion of Design Development and if requested shall present </w:t>
      </w:r>
      <w:r w:rsidR="00615F11">
        <w:rPr>
          <w:sz w:val="22"/>
          <w:szCs w:val="22"/>
        </w:rPr>
        <w:t xml:space="preserve">them </w:t>
      </w:r>
      <w:r w:rsidRPr="009D60F1">
        <w:rPr>
          <w:sz w:val="22"/>
          <w:szCs w:val="22"/>
        </w:rPr>
        <w:t>to the Board of Regents at a regular meeting where scheduled within the state.</w:t>
      </w:r>
    </w:p>
    <w:p w14:paraId="0AB6232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preliminary recommended furniture layouts for all spaces where it is deemed important to substantiate the fulfillment of program space requirements, or to coordinate with specific architectural, </w:t>
      </w:r>
      <w:proofErr w:type="gramStart"/>
      <w:r w:rsidRPr="009D60F1">
        <w:rPr>
          <w:sz w:val="22"/>
          <w:szCs w:val="22"/>
        </w:rPr>
        <w:t>mechanical</w:t>
      </w:r>
      <w:proofErr w:type="gramEnd"/>
      <w:r w:rsidRPr="009D60F1">
        <w:rPr>
          <w:sz w:val="22"/>
          <w:szCs w:val="22"/>
        </w:rPr>
        <w:t xml:space="preserve"> and electrical elements.</w:t>
      </w:r>
    </w:p>
    <w:p w14:paraId="087076E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assist the Owner with seeking approval of the </w:t>
      </w:r>
      <w:r w:rsidR="00615F11">
        <w:rPr>
          <w:sz w:val="22"/>
          <w:szCs w:val="22"/>
        </w:rPr>
        <w:t>Project</w:t>
      </w:r>
      <w:r w:rsidRPr="009D60F1">
        <w:rPr>
          <w:sz w:val="22"/>
          <w:szCs w:val="22"/>
        </w:rPr>
        <w:t xml:space="preserve"> by the Texas Higher Education Coordinating Board (THECB).  Such assistance shall include (i) the preparation of a listing of the rooms, room type and usage codes, and square footages in the </w:t>
      </w:r>
      <w:r w:rsidR="00615F11">
        <w:rPr>
          <w:sz w:val="22"/>
          <w:szCs w:val="22"/>
        </w:rPr>
        <w:t>Project</w:t>
      </w:r>
      <w:r w:rsidRPr="009D60F1">
        <w:rPr>
          <w:sz w:val="22"/>
          <w:szCs w:val="22"/>
        </w:rPr>
        <w:t>, and (ii)</w:t>
      </w:r>
      <w:r w:rsidRPr="009D60F1">
        <w:rPr>
          <w:i/>
          <w:iCs/>
          <w:sz w:val="22"/>
          <w:szCs w:val="22"/>
        </w:rPr>
        <w:t xml:space="preserve"> </w:t>
      </w:r>
      <w:r w:rsidRPr="009D60F1">
        <w:rPr>
          <w:sz w:val="22"/>
          <w:szCs w:val="22"/>
        </w:rPr>
        <w:t xml:space="preserve">the preparation of </w:t>
      </w:r>
      <w:r w:rsidR="00615F11">
        <w:rPr>
          <w:sz w:val="22"/>
          <w:szCs w:val="22"/>
        </w:rPr>
        <w:t>Project</w:t>
      </w:r>
      <w:r w:rsidRPr="009D60F1">
        <w:rPr>
          <w:sz w:val="22"/>
          <w:szCs w:val="22"/>
        </w:rPr>
        <w:t xml:space="preserve"> cost information, in accordance with THECB Guidelines.  This information shall be provided at the completion of the Design Development Phase when requested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14:paraId="5D8E3191" w14:textId="77777777" w:rsidR="00A261C3" w:rsidRPr="00E60F7F" w:rsidRDefault="00A261C3" w:rsidP="00403E0E">
      <w:pPr>
        <w:pStyle w:val="Heading2"/>
        <w:tabs>
          <w:tab w:val="num" w:pos="1440"/>
        </w:tabs>
        <w:ind w:left="0"/>
        <w:rPr>
          <w:b/>
        </w:rPr>
      </w:pPr>
      <w:r w:rsidRPr="00E60F7F">
        <w:rPr>
          <w:b/>
        </w:rPr>
        <w:t>Construction Document Phase</w:t>
      </w:r>
    </w:p>
    <w:p w14:paraId="3310639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Design Development Documents and any further adjustments in the scope or quality of the Project or in the Project Construction Cost Limitation authorized by the 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14:paraId="16CA530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14:paraId="6ADF26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14:paraId="0DD308D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ensure coordination and inclusion of sequence of operations for all operable systems in the facility.  </w:t>
      </w:r>
    </w:p>
    <w:p w14:paraId="740795C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w:t>
      </w:r>
      <w:proofErr w:type="gramStart"/>
      <w:r w:rsidRPr="009D60F1">
        <w:rPr>
          <w:sz w:val="22"/>
          <w:szCs w:val="22"/>
        </w:rPr>
        <w:t>drawings</w:t>
      </w:r>
      <w:proofErr w:type="gramEnd"/>
      <w:r w:rsidRPr="009D60F1">
        <w:rPr>
          <w:sz w:val="22"/>
          <w:szCs w:val="22"/>
        </w:rPr>
        <w:t xml:space="preserve"> and specifications such changes as are necessary to satisfy the Owner’s written review comments or published meeting minutes, any of which may be appealed in writing for good cause.</w:t>
      </w:r>
    </w:p>
    <w:p w14:paraId="620A7D96"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pay for the reproduction of all plans, specifications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Pr>
          <w:sz w:val="22"/>
          <w:szCs w:val="22"/>
        </w:rPr>
        <w:t>Project</w:t>
      </w:r>
      <w:r w:rsidRPr="009D60F1">
        <w:rPr>
          <w:sz w:val="22"/>
          <w:szCs w:val="22"/>
        </w:rPr>
        <w:t xml:space="preserve"> name, number and institution.  However, addenda documents issued after the bid documents are reproduced, except for changes generated by Owner, shall be supplied at the Project Architect’s expense.</w:t>
      </w:r>
    </w:p>
    <w:p w14:paraId="4780D29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Construction Documents as may be required.</w:t>
      </w:r>
    </w:p>
    <w:p w14:paraId="341C92D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14:paraId="47396E8F" w14:textId="77777777"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14:paraId="01534FDA" w14:textId="77777777" w:rsidR="001B3A80" w:rsidRPr="009D60F1" w:rsidRDefault="001B3A80" w:rsidP="004562B0">
      <w:pPr>
        <w:pStyle w:val="Heading3"/>
        <w:tabs>
          <w:tab w:val="left" w:pos="1440"/>
        </w:tabs>
        <w:ind w:left="0" w:firstLine="720"/>
        <w:jc w:val="both"/>
        <w:rPr>
          <w:sz w:val="22"/>
          <w:szCs w:val="22"/>
        </w:rPr>
      </w:pPr>
      <w:r>
        <w:rPr>
          <w:spacing w:val="-2"/>
          <w:sz w:val="22"/>
          <w:szCs w:val="22"/>
        </w:rPr>
        <w:t>At the completion of the Construction Document Phase, the Project Architect shall complete the “Proje</w:t>
      </w:r>
      <w:r w:rsidR="004539C6">
        <w:rPr>
          <w:spacing w:val="-2"/>
          <w:sz w:val="22"/>
          <w:szCs w:val="22"/>
        </w:rPr>
        <w:t>ct Scope Summary Questionnaire F</w:t>
      </w:r>
      <w:r>
        <w:rPr>
          <w:spacing w:val="-2"/>
          <w:sz w:val="22"/>
          <w:szCs w:val="22"/>
        </w:rPr>
        <w:t>orm” which is attached as an Exhibit to this Agreement.  The information shall be based on the completed scope of work as defined in the documents.</w:t>
      </w:r>
    </w:p>
    <w:p w14:paraId="742B00E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Before proceeding into the Bidding and Proposal Phase, the Project Architect shall obtain Owner’s written acceptance of the Construction Documents and approval of the mutually established </w:t>
      </w:r>
      <w:r w:rsidR="00EC3C30">
        <w:rPr>
          <w:sz w:val="22"/>
          <w:szCs w:val="22"/>
        </w:rPr>
        <w:t>f</w:t>
      </w:r>
      <w:r w:rsidRPr="009D60F1">
        <w:rPr>
          <w:sz w:val="22"/>
          <w:szCs w:val="22"/>
        </w:rPr>
        <w:t>inal Construction Cost Limitation.</w:t>
      </w:r>
    </w:p>
    <w:p w14:paraId="30CDE221" w14:textId="77777777" w:rsidR="00A261C3" w:rsidRPr="00146B72" w:rsidRDefault="00A261C3" w:rsidP="00403E0E">
      <w:pPr>
        <w:pStyle w:val="Heading2"/>
        <w:tabs>
          <w:tab w:val="num" w:pos="1440"/>
        </w:tabs>
        <w:ind w:left="0"/>
        <w:rPr>
          <w:b/>
        </w:rPr>
      </w:pPr>
      <w:r w:rsidRPr="00146B72">
        <w:rPr>
          <w:b/>
        </w:rPr>
        <w:t>Bidding and Proposal Phase</w:t>
      </w:r>
    </w:p>
    <w:p w14:paraId="6568CCF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14:paraId="008B72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so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Limitation, if such award is determined by Owner to be in the Owner’s best interest.  </w:t>
      </w:r>
    </w:p>
    <w:p w14:paraId="5B8B556C" w14:textId="77777777" w:rsidR="00A261C3" w:rsidRPr="00146B72" w:rsidRDefault="00A261C3" w:rsidP="00403E0E">
      <w:pPr>
        <w:pStyle w:val="Heading2"/>
        <w:tabs>
          <w:tab w:val="num" w:pos="1440"/>
        </w:tabs>
        <w:ind w:left="0"/>
        <w:rPr>
          <w:b/>
        </w:rPr>
      </w:pPr>
      <w:r w:rsidRPr="00146B72">
        <w:rPr>
          <w:b/>
        </w:rPr>
        <w:t>Construction Phase—Administration of the Construction Contract</w:t>
      </w:r>
    </w:p>
    <w:p w14:paraId="0B58F9C6"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Construction Phase shall commence with the award of the Contract for Construction and issuance of (i)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14:paraId="6F72CA8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14:paraId="21CFFC8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14:paraId="4317811D"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14:paraId="77C1069B"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14:paraId="432756A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14:paraId="57351A1D" w14:textId="77777777"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w:t>
      </w:r>
      <w:r w:rsidR="00715D2D">
        <w:rPr>
          <w:spacing w:val="-2"/>
          <w:sz w:val="22"/>
          <w:szCs w:val="22"/>
        </w:rPr>
        <w:t>.</w:t>
      </w:r>
      <w:r w:rsidRPr="009D60F1">
        <w:rPr>
          <w:spacing w:val="-2"/>
          <w:sz w:val="22"/>
          <w:szCs w:val="22"/>
        </w:rPr>
        <w:t xml:space="preserve"> </w:t>
      </w:r>
      <w:r w:rsidR="00715D2D">
        <w:rPr>
          <w:spacing w:val="-2"/>
          <w:sz w:val="22"/>
          <w:szCs w:val="22"/>
        </w:rPr>
        <w:t xml:space="preserve">The </w:t>
      </w:r>
      <w:r w:rsidRPr="009D60F1">
        <w:rPr>
          <w:spacing w:val="-2"/>
          <w:sz w:val="22"/>
          <w:szCs w:val="22"/>
        </w:rPr>
        <w:t xml:space="preserve">responsibilities and limitations of authority of the Project Architect shall not be restricted, </w:t>
      </w:r>
      <w:proofErr w:type="gramStart"/>
      <w:r w:rsidRPr="009D60F1">
        <w:rPr>
          <w:spacing w:val="-2"/>
          <w:sz w:val="22"/>
          <w:szCs w:val="22"/>
        </w:rPr>
        <w:t>modified</w:t>
      </w:r>
      <w:proofErr w:type="gramEnd"/>
      <w:r w:rsidRPr="009D60F1">
        <w:rPr>
          <w:spacing w:val="-2"/>
          <w:sz w:val="22"/>
          <w:szCs w:val="22"/>
        </w:rPr>
        <w:t xml:space="preserve"> or extended without written acceptance of the Owner.</w:t>
      </w:r>
    </w:p>
    <w:p w14:paraId="2B37C0A0" w14:textId="77777777"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consultant</w:t>
      </w:r>
      <w:r w:rsidR="00615F11">
        <w:rPr>
          <w:spacing w:val="-2"/>
          <w:sz w:val="22"/>
          <w:szCs w:val="22"/>
        </w:rPr>
        <w:t>s</w:t>
      </w:r>
      <w:r w:rsidRPr="009D60F1">
        <w:rPr>
          <w:spacing w:val="-2"/>
          <w:sz w:val="22"/>
          <w:szCs w:val="22"/>
        </w:rPr>
        <w:t xml:space="preserve">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14:paraId="14E577CB" w14:textId="77777777" w:rsidR="00A261C3" w:rsidRPr="00AD3B3F" w:rsidRDefault="00615F11" w:rsidP="00AD3B3F">
      <w:pPr>
        <w:pStyle w:val="Heading4"/>
        <w:tabs>
          <w:tab w:val="num" w:pos="1440"/>
        </w:tabs>
        <w:ind w:left="1440"/>
        <w:rPr>
          <w:sz w:val="22"/>
          <w:szCs w:val="22"/>
        </w:rPr>
      </w:pPr>
      <w:r>
        <w:rPr>
          <w:sz w:val="22"/>
          <w:szCs w:val="22"/>
        </w:rPr>
        <w:t xml:space="preserve">Based on </w:t>
      </w:r>
      <w:r w:rsidR="00A261C3" w:rsidRPr="00AD3B3F">
        <w:rPr>
          <w:sz w:val="22"/>
          <w:szCs w:val="22"/>
        </w:rPr>
        <w:t>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00A261C3" w:rsidRPr="00AD3B3F">
        <w:rPr>
          <w:sz w:val="22"/>
          <w:szCs w:val="22"/>
        </w:rPr>
        <w:t>.  Project Architect shall notify Owner and the</w:t>
      </w:r>
      <w:r w:rsidR="008346D7">
        <w:rPr>
          <w:sz w:val="22"/>
          <w:szCs w:val="22"/>
        </w:rPr>
        <w:t xml:space="preserve"> </w:t>
      </w:r>
      <w:r w:rsidR="00482973">
        <w:rPr>
          <w:sz w:val="22"/>
          <w:szCs w:val="22"/>
        </w:rPr>
        <w:t>Contractor</w:t>
      </w:r>
      <w:r w:rsidR="00A261C3" w:rsidRPr="00AD3B3F">
        <w:rPr>
          <w:sz w:val="22"/>
          <w:szCs w:val="22"/>
        </w:rPr>
        <w:t xml:space="preserve"> in writing of any portions of the work which Project Architect has observed as not being in conformity with the Construction Documents and make recommendations </w:t>
      </w:r>
      <w:r>
        <w:rPr>
          <w:sz w:val="22"/>
          <w:szCs w:val="22"/>
        </w:rPr>
        <w:t xml:space="preserve">for </w:t>
      </w:r>
      <w:r w:rsidR="00A261C3" w:rsidRPr="00AD3B3F">
        <w:rPr>
          <w:sz w:val="22"/>
          <w:szCs w:val="22"/>
        </w:rPr>
        <w:t>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00A261C3" w:rsidRPr="00AD3B3F">
        <w:rPr>
          <w:sz w:val="22"/>
          <w:szCs w:val="22"/>
        </w:rPr>
        <w:t xml:space="preserve"> </w:t>
      </w:r>
      <w:r>
        <w:rPr>
          <w:sz w:val="22"/>
          <w:szCs w:val="22"/>
        </w:rPr>
        <w:t xml:space="preserve">in </w:t>
      </w:r>
      <w:r w:rsidR="00A261C3" w:rsidRPr="00AD3B3F">
        <w:rPr>
          <w:sz w:val="22"/>
          <w:szCs w:val="22"/>
        </w:rPr>
        <w:t xml:space="preserve">all circumstances arising during construction </w:t>
      </w:r>
      <w:r>
        <w:rPr>
          <w:sz w:val="22"/>
          <w:szCs w:val="22"/>
        </w:rPr>
        <w:t xml:space="preserve">where a </w:t>
      </w:r>
      <w:r w:rsidR="00A261C3" w:rsidRPr="00AD3B3F">
        <w:rPr>
          <w:sz w:val="22"/>
          <w:szCs w:val="22"/>
        </w:rPr>
        <w:t xml:space="preserve">consultation </w:t>
      </w:r>
      <w:r>
        <w:rPr>
          <w:sz w:val="22"/>
          <w:szCs w:val="22"/>
        </w:rPr>
        <w:t xml:space="preserve">is </w:t>
      </w:r>
      <w:r w:rsidR="00A261C3" w:rsidRPr="00AD3B3F">
        <w:rPr>
          <w:sz w:val="22"/>
          <w:szCs w:val="22"/>
        </w:rPr>
        <w:t>in Owner’s interests.</w:t>
      </w:r>
    </w:p>
    <w:p w14:paraId="42316D0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14:paraId="7D308DE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xml:space="preserve">, major subcontractors, the Project </w:t>
      </w:r>
      <w:proofErr w:type="gramStart"/>
      <w:r w:rsidRPr="009D60F1">
        <w:rPr>
          <w:spacing w:val="-2"/>
          <w:sz w:val="22"/>
          <w:szCs w:val="22"/>
        </w:rPr>
        <w:t>Architect</w:t>
      </w:r>
      <w:proofErr w:type="gramEnd"/>
      <w:r w:rsidRPr="009D60F1">
        <w:rPr>
          <w:spacing w:val="-2"/>
          <w:sz w:val="22"/>
          <w:szCs w:val="22"/>
        </w:rPr>
        <w:t xml:space="preserve"> and the Owner, and prepare and distribute minutes of the meetings.</w:t>
      </w:r>
    </w:p>
    <w:p w14:paraId="4AC14B2F"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14:paraId="746E299B"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9D60F1">
        <w:rPr>
          <w:sz w:val="22"/>
          <w:szCs w:val="22"/>
        </w:rPr>
        <w:t>Project</w:t>
      </w:r>
      <w:r w:rsidRPr="009D60F1">
        <w:rPr>
          <w:spacing w:val="-2"/>
          <w:sz w:val="22"/>
          <w:szCs w:val="22"/>
        </w:rPr>
        <w:t xml:space="preserve"> Architect shall have </w:t>
      </w:r>
      <w:r w:rsidR="00615F11">
        <w:rPr>
          <w:spacing w:val="-2"/>
          <w:sz w:val="22"/>
          <w:szCs w:val="22"/>
        </w:rPr>
        <w:t xml:space="preserve">unrestricted </w:t>
      </w:r>
      <w:r w:rsidRPr="009D60F1">
        <w:rPr>
          <w:spacing w:val="-2"/>
          <w:sz w:val="22"/>
          <w:szCs w:val="22"/>
        </w:rPr>
        <w:t xml:space="preserve">access to the Work wherever it is in preparation or progress. </w:t>
      </w:r>
    </w:p>
    <w:p w14:paraId="413F0FD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14:paraId="2B4FF171"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14:paraId="34EE4E5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disputes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14:paraId="353F8A90"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14:paraId="61B389E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14:paraId="3FBF6493" w14:textId="77777777" w:rsidR="005F268B"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whether or not such Work </w:t>
      </w:r>
      <w:r w:rsidR="00615F11">
        <w:rPr>
          <w:spacing w:val="-2"/>
          <w:sz w:val="22"/>
          <w:szCs w:val="22"/>
        </w:rPr>
        <w:t xml:space="preserve">is to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w:t>
      </w:r>
      <w:r w:rsidRPr="009D60F1">
        <w:rPr>
          <w:spacing w:val="-2"/>
          <w:sz w:val="22"/>
          <w:szCs w:val="22"/>
        </w:rPr>
        <w:lastRenderedPageBreak/>
        <w:t>special 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corrective measures as may be necessary or appropriate based on the results of such tests.</w:t>
      </w:r>
    </w:p>
    <w:p w14:paraId="2C82319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Documents, and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to </w:t>
      </w:r>
      <w:r w:rsidR="00615F11">
        <w:rPr>
          <w:spacing w:val="-2"/>
          <w:sz w:val="22"/>
          <w:szCs w:val="22"/>
        </w:rPr>
        <w:t xml:space="preserve">avoid </w:t>
      </w:r>
      <w:r w:rsidRPr="009D60F1">
        <w:rPr>
          <w:spacing w:val="-2"/>
          <w:sz w:val="22"/>
          <w:szCs w:val="22"/>
        </w:rPr>
        <w:t>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14:paraId="3D26DBE9"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assist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w:t>
      </w:r>
      <w:r w:rsidR="00615F11">
        <w:rPr>
          <w:spacing w:val="-2"/>
          <w:sz w:val="22"/>
          <w:szCs w:val="22"/>
        </w:rPr>
        <w:t xml:space="preserve">regarding </w:t>
      </w:r>
      <w:r w:rsidRPr="009D60F1">
        <w:rPr>
          <w:spacing w:val="-2"/>
          <w:sz w:val="22"/>
          <w:szCs w:val="22"/>
        </w:rPr>
        <w:t>such requests or claims.</w:t>
      </w:r>
    </w:p>
    <w:p w14:paraId="16CF5BE1" w14:textId="77777777"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Documents, and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14:paraId="2C047F3C"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shall prepare revised Contract Drawings, where appropriate, to illustrate and document the work required by approved Change Orders.  All proposed changes to drawings</w:t>
      </w:r>
      <w:r w:rsidR="00567947">
        <w:rPr>
          <w:spacing w:val="-2"/>
          <w:sz w:val="22"/>
          <w:szCs w:val="22"/>
        </w:rPr>
        <w:t>,</w:t>
      </w:r>
      <w:r w:rsidR="00D60D59">
        <w:rPr>
          <w:spacing w:val="-2"/>
          <w:sz w:val="22"/>
          <w:szCs w:val="22"/>
        </w:rPr>
        <w:t xml:space="preserve">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w:t>
      </w:r>
      <w:r w:rsidR="00567947">
        <w:rPr>
          <w:spacing w:val="-2"/>
          <w:sz w:val="22"/>
          <w:szCs w:val="22"/>
        </w:rPr>
        <w:t>,</w:t>
      </w:r>
      <w:r w:rsidR="00D60D59">
        <w:rPr>
          <w:spacing w:val="-2"/>
          <w:sz w:val="22"/>
          <w:szCs w:val="22"/>
        </w:rPr>
        <w:t xml:space="preserve">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 xml:space="preserve">and its consultants shall conduct and participate in concealed space observations, systems start-up observations, systems integration/operational demonstrations, Substantial </w:t>
      </w:r>
      <w:proofErr w:type="gramStart"/>
      <w:r w:rsidR="006B024B">
        <w:rPr>
          <w:sz w:val="22"/>
          <w:szCs w:val="22"/>
        </w:rPr>
        <w:t>Completion</w:t>
      </w:r>
      <w:proofErr w:type="gramEnd"/>
      <w:r w:rsidR="006B024B">
        <w:rPr>
          <w:sz w:val="22"/>
          <w:szCs w:val="22"/>
        </w:rPr>
        <w:t xml:space="preserve">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Pr>
          <w:sz w:val="22"/>
          <w:szCs w:val="22"/>
        </w:rPr>
        <w:t xml:space="preserve"> list</w:t>
      </w:r>
      <w:r w:rsidR="006B024B">
        <w:rPr>
          <w:sz w:val="22"/>
          <w:szCs w:val="22"/>
        </w:rPr>
        <w:t xml:space="preserve">(s) to all affected parties, and thereafter </w:t>
      </w:r>
      <w:r w:rsidR="00C15DCF">
        <w:rPr>
          <w:sz w:val="22"/>
          <w:szCs w:val="22"/>
        </w:rPr>
        <w:t>review the corrected and/or replaced work and assist in verification of correction of all items.</w:t>
      </w:r>
    </w:p>
    <w:p w14:paraId="5209D3BB" w14:textId="77777777"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14:paraId="5E0C944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Project Architect and its consultants shall assist the Owner in checking as-built drawings during the </w:t>
      </w:r>
      <w:r w:rsidRPr="009D60F1">
        <w:rPr>
          <w:sz w:val="22"/>
          <w:szCs w:val="22"/>
        </w:rPr>
        <w:t>course</w:t>
      </w:r>
      <w:r w:rsidRPr="009D60F1">
        <w:rPr>
          <w:spacing w:val="-2"/>
          <w:sz w:val="22"/>
          <w:szCs w:val="22"/>
        </w:rPr>
        <w:t xml:space="preserve"> of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and </w:t>
      </w:r>
      <w:r w:rsidRPr="009D60F1">
        <w:rPr>
          <w:sz w:val="22"/>
          <w:szCs w:val="22"/>
        </w:rPr>
        <w:t xml:space="preserve">shall require necessary revisions to </w:t>
      </w:r>
      <w:r w:rsidR="00615F11">
        <w:rPr>
          <w:sz w:val="22"/>
          <w:szCs w:val="22"/>
        </w:rPr>
        <w:t>them.</w:t>
      </w:r>
      <w:r w:rsidR="00C40C3B">
        <w:rPr>
          <w:sz w:val="22"/>
          <w:szCs w:val="22"/>
        </w:rPr>
        <w:t xml:space="preserve"> </w:t>
      </w:r>
      <w:r w:rsidR="00615F11">
        <w:rPr>
          <w:sz w:val="22"/>
          <w:szCs w:val="22"/>
        </w:rPr>
        <w:t>W</w:t>
      </w:r>
      <w:r w:rsidRPr="009D60F1">
        <w:rPr>
          <w:sz w:val="22"/>
          <w:szCs w:val="22"/>
        </w:rPr>
        <w:t>hen acceptable under the terms of the Contract between Owner and</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Project Architect </w:t>
      </w:r>
      <w:r w:rsidRPr="009D60F1">
        <w:rPr>
          <w:sz w:val="22"/>
          <w:szCs w:val="22"/>
        </w:rPr>
        <w:t xml:space="preserve">shall forward </w:t>
      </w:r>
      <w:r w:rsidR="00615F11">
        <w:rPr>
          <w:sz w:val="22"/>
          <w:szCs w:val="22"/>
        </w:rPr>
        <w:t xml:space="preserve">this information </w:t>
      </w:r>
      <w:r w:rsidRPr="009D60F1">
        <w:rPr>
          <w:sz w:val="22"/>
          <w:szCs w:val="22"/>
        </w:rPr>
        <w:t>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14:paraId="626700A7" w14:textId="77777777" w:rsidR="00A261C3" w:rsidRPr="0087219E" w:rsidRDefault="00A261C3" w:rsidP="004562B0">
      <w:pPr>
        <w:pStyle w:val="Heading3"/>
        <w:tabs>
          <w:tab w:val="left" w:pos="1440"/>
        </w:tabs>
        <w:ind w:left="0" w:firstLine="720"/>
        <w:jc w:val="both"/>
        <w:rPr>
          <w:spacing w:val="-2"/>
          <w:sz w:val="22"/>
          <w:szCs w:val="22"/>
        </w:rPr>
      </w:pPr>
      <w:r w:rsidRPr="009D60F1">
        <w:rPr>
          <w:sz w:val="22"/>
          <w:szCs w:val="22"/>
        </w:rPr>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14:paraId="2490F1F8" w14:textId="77777777" w:rsidR="0087219E" w:rsidRPr="009D60F1" w:rsidRDefault="0087219E" w:rsidP="004562B0">
      <w:pPr>
        <w:pStyle w:val="Heading3"/>
        <w:tabs>
          <w:tab w:val="left" w:pos="1440"/>
        </w:tabs>
        <w:ind w:left="0" w:firstLine="720"/>
        <w:jc w:val="both"/>
        <w:rPr>
          <w:spacing w:val="-2"/>
          <w:sz w:val="22"/>
          <w:szCs w:val="22"/>
        </w:rPr>
      </w:pPr>
      <w:r>
        <w:rPr>
          <w:sz w:val="22"/>
          <w:szCs w:val="22"/>
        </w:rPr>
        <w:t xml:space="preserve">Project Architect shall provide a milestone schedule that is acceptable to the Owner and shall be submitted on a monthly basis prior to submission of construction payment application, in conformance with the </w:t>
      </w:r>
      <w:r w:rsidR="00615F11">
        <w:rPr>
          <w:sz w:val="22"/>
          <w:szCs w:val="22"/>
        </w:rPr>
        <w:t>Project</w:t>
      </w:r>
      <w:r>
        <w:rPr>
          <w:sz w:val="22"/>
          <w:szCs w:val="22"/>
        </w:rPr>
        <w:t xml:space="preserve"> milestone schedule, so that the desired development and construction schedule for the Project shall be maintained.</w:t>
      </w:r>
    </w:p>
    <w:p w14:paraId="679F6EC3" w14:textId="77777777"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w:t>
      </w:r>
      <w:r w:rsidR="00567947">
        <w:rPr>
          <w:spacing w:val="-2"/>
          <w:sz w:val="22"/>
          <w:szCs w:val="22"/>
        </w:rPr>
        <w:t>-</w:t>
      </w:r>
      <w:r w:rsidRPr="009D60F1">
        <w:rPr>
          <w:spacing w:val="-2"/>
          <w:sz w:val="22"/>
          <w:szCs w:val="22"/>
        </w:rPr>
        <w:t>year warranty review.</w:t>
      </w:r>
    </w:p>
    <w:p w14:paraId="6A692D77" w14:textId="77777777"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14:paraId="60022D62" w14:textId="77777777"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Pr>
          <w:spacing w:val="-2"/>
          <w:sz w:val="22"/>
          <w:szCs w:val="22"/>
        </w:rPr>
        <w:t xml:space="preserve">the </w:t>
      </w:r>
      <w:r w:rsidR="003444A3">
        <w:rPr>
          <w:spacing w:val="-2"/>
          <w:sz w:val="22"/>
          <w:szCs w:val="22"/>
        </w:rPr>
        <w:t xml:space="preserve">Additional Services, together with a proposed schedule for the </w:t>
      </w:r>
      <w:r w:rsidR="00423299">
        <w:rPr>
          <w:spacing w:val="-2"/>
          <w:sz w:val="22"/>
          <w:szCs w:val="22"/>
        </w:rPr>
        <w:t xml:space="preserve">performances of </w:t>
      </w:r>
      <w:r w:rsidR="00615F11">
        <w:rPr>
          <w:spacing w:val="-2"/>
          <w:sz w:val="22"/>
          <w:szCs w:val="22"/>
        </w:rPr>
        <w:t xml:space="preserve">the </w:t>
      </w:r>
      <w:r w:rsidR="00423299">
        <w:rPr>
          <w:spacing w:val="-2"/>
          <w:sz w:val="22"/>
          <w:szCs w:val="22"/>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w:t>
      </w:r>
      <w:r w:rsidR="00615F11">
        <w:rPr>
          <w:spacing w:val="-2"/>
          <w:sz w:val="22"/>
          <w:szCs w:val="22"/>
        </w:rPr>
        <w:t xml:space="preserve">an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14:paraId="1BCA2A8F" w14:textId="77777777"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14:paraId="35CF78EE" w14:textId="77777777"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lastRenderedPageBreak/>
        <w:t>1.8</w:t>
      </w:r>
      <w:r>
        <w:rPr>
          <w:spacing w:val="-2"/>
          <w:sz w:val="22"/>
          <w:szCs w:val="22"/>
        </w:rPr>
        <w:tab/>
      </w:r>
      <w:r w:rsidR="009D6703" w:rsidRPr="009D6703">
        <w:rPr>
          <w:b/>
          <w:spacing w:val="-2"/>
          <w:sz w:val="22"/>
          <w:szCs w:val="22"/>
        </w:rPr>
        <w:t>Time</w:t>
      </w:r>
      <w:r w:rsidRPr="0055381A">
        <w:rPr>
          <w:spacing w:val="-2"/>
          <w:sz w:val="22"/>
          <w:szCs w:val="22"/>
        </w:rPr>
        <w:t xml:space="preserve"> </w:t>
      </w:r>
    </w:p>
    <w:p w14:paraId="735F1926" w14:textId="77777777"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 xml:space="preserve">Project Architect shall perform all of Project Architect’s services as expeditiously as is consistent with (1) Project Architect’s professional efforts, skill and care, (2) the orderly progress of such services, and (3) in conformance with the </w:t>
      </w:r>
      <w:r w:rsidR="00615F11">
        <w:rPr>
          <w:sz w:val="22"/>
          <w:szCs w:val="22"/>
        </w:rPr>
        <w:t>Project</w:t>
      </w:r>
      <w:r w:rsidR="00301E36">
        <w:rPr>
          <w:sz w:val="22"/>
          <w:szCs w:val="22"/>
        </w:rPr>
        <w:t xml:space="preserve"> milestone schedules so that the desired development and construction schedule for the Project </w:t>
      </w:r>
      <w:r w:rsidR="00615F11">
        <w:rPr>
          <w:sz w:val="22"/>
          <w:szCs w:val="22"/>
        </w:rPr>
        <w:t xml:space="preserve">is </w:t>
      </w:r>
      <w:r w:rsidR="00301E36">
        <w:rPr>
          <w:sz w:val="22"/>
          <w:szCs w:val="22"/>
        </w:rPr>
        <w:t>maintained.  Project Architect shall provide sufficient personnel to accomplish Project Architect’s services within the time limits set forth in the schedules.</w:t>
      </w:r>
    </w:p>
    <w:p w14:paraId="2254CD14" w14:textId="77777777" w:rsidR="00301E36" w:rsidRPr="00B07E41" w:rsidRDefault="00301E36" w:rsidP="005157B6">
      <w:pPr>
        <w:pStyle w:val="Heading3"/>
        <w:numPr>
          <w:ilvl w:val="0"/>
          <w:numId w:val="0"/>
        </w:numPr>
        <w:tabs>
          <w:tab w:val="left" w:pos="720"/>
        </w:tabs>
        <w:jc w:val="both"/>
        <w:rPr>
          <w:spacing w:val="-2"/>
          <w:sz w:val="22"/>
          <w:szCs w:val="22"/>
        </w:rPr>
      </w:pPr>
      <w:r>
        <w:rPr>
          <w:sz w:val="22"/>
          <w:szCs w:val="22"/>
        </w:rPr>
        <w:tab/>
        <w:t>1.8.2</w:t>
      </w:r>
      <w:r>
        <w:rPr>
          <w:sz w:val="22"/>
          <w:szCs w:val="22"/>
        </w:rPr>
        <w:tab/>
        <w:t xml:space="preserve">Attached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The </w:t>
      </w:r>
      <w:r w:rsidR="00615F11">
        <w:rPr>
          <w:sz w:val="22"/>
          <w:szCs w:val="22"/>
        </w:rPr>
        <w:t>Project</w:t>
      </w:r>
      <w:r>
        <w:rPr>
          <w:sz w:val="22"/>
          <w:szCs w:val="22"/>
        </w:rPr>
        <w:t xml:space="preserve"> schedule contains milestone dates </w:t>
      </w:r>
      <w:r w:rsidR="0038216A">
        <w:rPr>
          <w:sz w:val="22"/>
          <w:szCs w:val="22"/>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0038216A">
        <w:rPr>
          <w:sz w:val="22"/>
          <w:szCs w:val="22"/>
        </w:rPr>
        <w:t xml:space="preserve"> is sufficiently developed and documented. Changes in this schedule may be made only with the written approval of Owner.  Project Architect shall perform its services in accordance with the then-current schedule approved by Owner.</w:t>
      </w:r>
    </w:p>
    <w:p w14:paraId="2A4C3EED" w14:textId="77777777"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on a monthly </w:t>
      </w:r>
      <w:r w:rsidR="00556EDF" w:rsidRPr="004562B0">
        <w:rPr>
          <w:sz w:val="22"/>
          <w:szCs w:val="22"/>
        </w:rPr>
        <w:t>basis</w:t>
      </w:r>
      <w:r w:rsidR="00556EDF">
        <w:rPr>
          <w:spacing w:val="-2"/>
          <w:sz w:val="22"/>
          <w:szCs w:val="22"/>
        </w:rPr>
        <w:t xml:space="preserve"> prior to submission of the Architect’s design phase payment application, in conformance with the design </w:t>
      </w:r>
      <w:r w:rsidR="00615F11">
        <w:rPr>
          <w:spacing w:val="-2"/>
          <w:sz w:val="22"/>
          <w:szCs w:val="22"/>
        </w:rPr>
        <w:t>Project</w:t>
      </w:r>
      <w:r w:rsidR="00556EDF">
        <w:rPr>
          <w:spacing w:val="-2"/>
          <w:sz w:val="22"/>
          <w:szCs w:val="22"/>
        </w:rPr>
        <w:t xml:space="preserve"> milestone schedule, so that the desired design schedule for the Project </w:t>
      </w:r>
      <w:r w:rsidR="00615F11">
        <w:rPr>
          <w:spacing w:val="-2"/>
          <w:sz w:val="22"/>
          <w:szCs w:val="22"/>
        </w:rPr>
        <w:t xml:space="preserve">is </w:t>
      </w:r>
      <w:r w:rsidR="00556EDF">
        <w:rPr>
          <w:spacing w:val="-2"/>
          <w:sz w:val="22"/>
          <w:szCs w:val="22"/>
        </w:rPr>
        <w:t>maintained.</w:t>
      </w:r>
    </w:p>
    <w:p w14:paraId="4A16C896" w14:textId="77777777" w:rsidR="00542B9B" w:rsidRDefault="00542B9B" w:rsidP="00542B9B">
      <w:pPr>
        <w:pStyle w:val="Heading3"/>
        <w:numPr>
          <w:ilvl w:val="0"/>
          <w:numId w:val="0"/>
        </w:numPr>
        <w:tabs>
          <w:tab w:val="left" w:pos="1440"/>
        </w:tabs>
        <w:ind w:firstLine="720"/>
        <w:jc w:val="both"/>
        <w:rPr>
          <w:b/>
          <w:spacing w:val="-2"/>
          <w:sz w:val="22"/>
          <w:szCs w:val="22"/>
        </w:rPr>
      </w:pPr>
      <w:r w:rsidRPr="00542B9B">
        <w:rPr>
          <w:bCs/>
          <w:spacing w:val="-2"/>
          <w:sz w:val="22"/>
          <w:szCs w:val="22"/>
        </w:rPr>
        <w:t>1.9</w:t>
      </w:r>
      <w:r>
        <w:rPr>
          <w:b/>
          <w:spacing w:val="-2"/>
          <w:sz w:val="22"/>
          <w:szCs w:val="22"/>
        </w:rPr>
        <w:tab/>
      </w:r>
      <w:r w:rsidRPr="00542B9B">
        <w:rPr>
          <w:b/>
          <w:spacing w:val="-2"/>
          <w:sz w:val="22"/>
          <w:szCs w:val="22"/>
        </w:rPr>
        <w:t>Insurance</w:t>
      </w:r>
    </w:p>
    <w:p w14:paraId="671A0F10" w14:textId="77777777" w:rsidR="00542B9B" w:rsidRPr="00D1450E" w:rsidRDefault="00542B9B" w:rsidP="00542B9B">
      <w:pPr>
        <w:suppressAutoHyphens/>
        <w:ind w:firstLine="720"/>
        <w:jc w:val="both"/>
        <w:rPr>
          <w:szCs w:val="24"/>
        </w:rPr>
      </w:pPr>
      <w:r w:rsidRPr="00770251">
        <w:rPr>
          <w:rFonts w:ascii="Times" w:hAnsi="Times"/>
          <w:color w:val="000000"/>
          <w:spacing w:val="-2"/>
        </w:rPr>
        <w:t>1</w:t>
      </w:r>
      <w:r>
        <w:rPr>
          <w:rFonts w:ascii="Times" w:hAnsi="Times"/>
          <w:color w:val="000000"/>
          <w:spacing w:val="-2"/>
        </w:rPr>
        <w:t>.9.1</w:t>
      </w:r>
      <w:r w:rsidRPr="00770251">
        <w:rPr>
          <w:rFonts w:ascii="Times" w:hAnsi="Times"/>
          <w:color w:val="000000"/>
          <w:spacing w:val="-2"/>
        </w:rPr>
        <w:tab/>
      </w:r>
      <w:r>
        <w:rPr>
          <w:szCs w:val="24"/>
        </w:rPr>
        <w:t>Service Provider</w:t>
      </w:r>
      <w:r w:rsidR="00BE13BC">
        <w:rPr>
          <w:szCs w:val="24"/>
        </w:rPr>
        <w:t xml:space="preserve"> (Project Architect)</w:t>
      </w:r>
      <w:r w:rsidRPr="00D1450E">
        <w:rPr>
          <w:szCs w:val="24"/>
        </w:rPr>
        <w:t>, consistent with its status as an independent contractor will carry at its sole cost and will cause its subcontractors to carry, at its sole cost, at least the following insurance, with companies authorized to do insurance business in the State of Texas or eligible surplus lines insurers operating in accordance with the Texas Insurance Code, having an A.M. Best Rating of A-:VII</w:t>
      </w:r>
      <w:r>
        <w:rPr>
          <w:szCs w:val="24"/>
        </w:rPr>
        <w:t>I</w:t>
      </w:r>
      <w:r w:rsidRPr="00D1450E">
        <w:rPr>
          <w:szCs w:val="24"/>
        </w:rPr>
        <w:t xml:space="preserve"> or better, in the following forms and with amounts not less than the following minimum limits of coverage: </w:t>
      </w:r>
    </w:p>
    <w:p w14:paraId="6DC0BA38" w14:textId="77777777" w:rsidR="00542B9B" w:rsidRPr="00520BD8" w:rsidRDefault="00542B9B" w:rsidP="00542B9B">
      <w:pPr>
        <w:suppressAutoHyphens/>
        <w:ind w:firstLine="720"/>
        <w:jc w:val="both"/>
        <w:rPr>
          <w:rFonts w:ascii="Times" w:hAnsi="Times"/>
          <w:color w:val="000000"/>
          <w:spacing w:val="-2"/>
          <w:szCs w:val="24"/>
        </w:rPr>
      </w:pPr>
    </w:p>
    <w:tbl>
      <w:tblPr>
        <w:tblW w:w="0" w:type="auto"/>
        <w:tblInd w:w="1521" w:type="dxa"/>
        <w:tblLook w:val="0000" w:firstRow="0" w:lastRow="0" w:firstColumn="0" w:lastColumn="0" w:noHBand="0" w:noVBand="0"/>
      </w:tblPr>
      <w:tblGrid>
        <w:gridCol w:w="3960"/>
        <w:gridCol w:w="3420"/>
      </w:tblGrid>
      <w:tr w:rsidR="00542B9B" w:rsidRPr="00520BD8" w:rsidDel="009064C1" w14:paraId="6746B536" w14:textId="77777777" w:rsidTr="00877185">
        <w:tc>
          <w:tcPr>
            <w:tcW w:w="3960" w:type="dxa"/>
          </w:tcPr>
          <w:p w14:paraId="15B4D548" w14:textId="77777777" w:rsidR="00542B9B" w:rsidRPr="00520BD8" w:rsidDel="009064C1" w:rsidRDefault="00542B9B" w:rsidP="00877185">
            <w:pPr>
              <w:tabs>
                <w:tab w:val="left" w:pos="-1440"/>
                <w:tab w:val="left" w:pos="-720"/>
              </w:tabs>
              <w:suppressAutoHyphens/>
              <w:ind w:left="702"/>
              <w:jc w:val="both"/>
              <w:rPr>
                <w:rFonts w:ascii="Times" w:hAnsi="Times"/>
                <w:color w:val="000000"/>
                <w:spacing w:val="-2"/>
                <w:szCs w:val="24"/>
              </w:rPr>
            </w:pPr>
          </w:p>
        </w:tc>
        <w:tc>
          <w:tcPr>
            <w:tcW w:w="3420" w:type="dxa"/>
          </w:tcPr>
          <w:p w14:paraId="5566E407" w14:textId="77777777" w:rsidR="00542B9B" w:rsidRPr="00520BD8" w:rsidDel="009064C1" w:rsidRDefault="00542B9B" w:rsidP="00877185">
            <w:pPr>
              <w:tabs>
                <w:tab w:val="left" w:pos="-1440"/>
                <w:tab w:val="left" w:pos="-720"/>
              </w:tabs>
              <w:suppressAutoHyphens/>
              <w:jc w:val="both"/>
              <w:rPr>
                <w:rFonts w:ascii="Times" w:hAnsi="Times"/>
                <w:color w:val="000000"/>
                <w:spacing w:val="-2"/>
                <w:szCs w:val="24"/>
              </w:rPr>
            </w:pPr>
          </w:p>
        </w:tc>
      </w:tr>
    </w:tbl>
    <w:p w14:paraId="1EA2BC33" w14:textId="77777777" w:rsidR="00542B9B" w:rsidRPr="00D1450E" w:rsidRDefault="00542B9B" w:rsidP="00542B9B">
      <w:pPr>
        <w:keepNext/>
        <w:keepLines/>
        <w:tabs>
          <w:tab w:val="left" w:pos="-720"/>
        </w:tabs>
        <w:suppressAutoHyphens/>
        <w:ind w:left="1800" w:hanging="1080"/>
        <w:jc w:val="both"/>
        <w:rPr>
          <w:szCs w:val="24"/>
        </w:rPr>
      </w:pPr>
      <w:r w:rsidRPr="00770251">
        <w:rPr>
          <w:rFonts w:ascii="Times" w:hAnsi="Times"/>
          <w:color w:val="000000"/>
          <w:spacing w:val="-2"/>
        </w:rPr>
        <w:t>1</w:t>
      </w:r>
      <w:r>
        <w:rPr>
          <w:rFonts w:ascii="Times" w:hAnsi="Times"/>
          <w:color w:val="000000"/>
          <w:spacing w:val="-2"/>
        </w:rPr>
        <w:t>.9.1</w:t>
      </w:r>
      <w:r>
        <w:rPr>
          <w:szCs w:val="24"/>
        </w:rPr>
        <w:t>.01</w:t>
      </w:r>
      <w:r>
        <w:rPr>
          <w:szCs w:val="24"/>
        </w:rPr>
        <w:tab/>
      </w:r>
      <w:r w:rsidRPr="00D1450E">
        <w:rPr>
          <w:szCs w:val="24"/>
        </w:rPr>
        <w:t>Workers’ Compensation Insurance with statutory limits, and Employer’s Liability Insurance with limits of not less than $1,000,000:</w:t>
      </w:r>
    </w:p>
    <w:p w14:paraId="641AB35D" w14:textId="77777777" w:rsidR="00542B9B" w:rsidRPr="00D1450E" w:rsidRDefault="00542B9B" w:rsidP="00542B9B">
      <w:pPr>
        <w:keepNext/>
        <w:keepLines/>
        <w:tabs>
          <w:tab w:val="left" w:pos="-720"/>
        </w:tabs>
        <w:suppressAutoHyphens/>
        <w:ind w:left="2160" w:hanging="720"/>
        <w:jc w:val="both"/>
        <w:rPr>
          <w:szCs w:val="24"/>
        </w:rPr>
      </w:pPr>
    </w:p>
    <w:p w14:paraId="6F5FD185" w14:textId="77777777" w:rsidR="00542B9B" w:rsidRPr="00D1450E" w:rsidRDefault="00542B9B" w:rsidP="00542B9B">
      <w:pPr>
        <w:ind w:left="1800"/>
        <w:jc w:val="both"/>
        <w:rPr>
          <w:szCs w:val="24"/>
        </w:rPr>
      </w:pPr>
      <w:r w:rsidRPr="00D1450E">
        <w:rPr>
          <w:szCs w:val="24"/>
        </w:rPr>
        <w:t>Employers Liability - Each Accident</w:t>
      </w:r>
      <w:r w:rsidRPr="00D1450E">
        <w:rPr>
          <w:szCs w:val="24"/>
        </w:rPr>
        <w:tab/>
      </w:r>
      <w:r w:rsidRPr="00D1450E">
        <w:rPr>
          <w:szCs w:val="24"/>
        </w:rPr>
        <w:tab/>
      </w:r>
      <w:r>
        <w:rPr>
          <w:szCs w:val="24"/>
        </w:rPr>
        <w:tab/>
      </w:r>
      <w:r w:rsidRPr="00D1450E">
        <w:rPr>
          <w:szCs w:val="24"/>
        </w:rPr>
        <w:t>$1,000,000</w:t>
      </w:r>
    </w:p>
    <w:p w14:paraId="49F5DA3F" w14:textId="77777777" w:rsidR="00542B9B" w:rsidRPr="00D1450E" w:rsidRDefault="00542B9B" w:rsidP="00542B9B">
      <w:pPr>
        <w:ind w:left="1080" w:firstLine="720"/>
        <w:jc w:val="both"/>
        <w:rPr>
          <w:szCs w:val="24"/>
        </w:rPr>
      </w:pPr>
      <w:r w:rsidRPr="00D1450E">
        <w:rPr>
          <w:szCs w:val="24"/>
        </w:rPr>
        <w:t xml:space="preserve">Employers Liability </w:t>
      </w:r>
      <w:r>
        <w:rPr>
          <w:szCs w:val="24"/>
        </w:rPr>
        <w:t>–</w:t>
      </w:r>
      <w:r w:rsidRPr="00D1450E">
        <w:rPr>
          <w:szCs w:val="24"/>
        </w:rPr>
        <w:t xml:space="preserve"> </w:t>
      </w:r>
      <w:r>
        <w:rPr>
          <w:szCs w:val="24"/>
        </w:rPr>
        <w:t xml:space="preserve">Disease - </w:t>
      </w:r>
      <w:r w:rsidRPr="00D1450E">
        <w:rPr>
          <w:szCs w:val="24"/>
        </w:rPr>
        <w:t>Each Employee</w:t>
      </w:r>
      <w:r w:rsidRPr="00D1450E">
        <w:rPr>
          <w:szCs w:val="24"/>
        </w:rPr>
        <w:tab/>
      </w:r>
      <w:r>
        <w:rPr>
          <w:szCs w:val="24"/>
        </w:rPr>
        <w:tab/>
      </w:r>
      <w:r w:rsidRPr="00D1450E">
        <w:rPr>
          <w:szCs w:val="24"/>
        </w:rPr>
        <w:t>$1,000,000</w:t>
      </w:r>
    </w:p>
    <w:p w14:paraId="77C27155" w14:textId="77777777" w:rsidR="00542B9B" w:rsidRDefault="00542B9B" w:rsidP="00542B9B">
      <w:pPr>
        <w:ind w:left="1080" w:firstLine="720"/>
        <w:jc w:val="both"/>
        <w:rPr>
          <w:szCs w:val="24"/>
        </w:rPr>
      </w:pPr>
      <w:r w:rsidRPr="00D1450E">
        <w:rPr>
          <w:szCs w:val="24"/>
        </w:rPr>
        <w:t xml:space="preserve">Employers Liability </w:t>
      </w:r>
      <w:r>
        <w:rPr>
          <w:szCs w:val="24"/>
        </w:rPr>
        <w:t>–</w:t>
      </w:r>
      <w:r w:rsidRPr="00D1450E">
        <w:rPr>
          <w:szCs w:val="24"/>
        </w:rPr>
        <w:t xml:space="preserve"> </w:t>
      </w:r>
      <w:r>
        <w:rPr>
          <w:szCs w:val="24"/>
        </w:rPr>
        <w:t xml:space="preserve">Disease - </w:t>
      </w:r>
      <w:r w:rsidRPr="00D1450E">
        <w:rPr>
          <w:szCs w:val="24"/>
        </w:rPr>
        <w:t>Policy Limit</w:t>
      </w:r>
      <w:r w:rsidRPr="00D1450E">
        <w:rPr>
          <w:szCs w:val="24"/>
        </w:rPr>
        <w:tab/>
      </w:r>
      <w:r>
        <w:rPr>
          <w:szCs w:val="24"/>
        </w:rPr>
        <w:tab/>
      </w:r>
      <w:r w:rsidRPr="00D1450E">
        <w:rPr>
          <w:szCs w:val="24"/>
        </w:rPr>
        <w:t>$1,000,000</w:t>
      </w:r>
    </w:p>
    <w:p w14:paraId="7982D0E6" w14:textId="77777777" w:rsidR="00542B9B" w:rsidRDefault="00542B9B" w:rsidP="00542B9B">
      <w:pPr>
        <w:ind w:left="720" w:firstLine="720"/>
        <w:jc w:val="both"/>
        <w:rPr>
          <w:szCs w:val="24"/>
        </w:rPr>
      </w:pPr>
    </w:p>
    <w:p w14:paraId="2A94EDAF" w14:textId="77777777" w:rsidR="00542B9B" w:rsidRPr="00D1450E" w:rsidRDefault="00542B9B" w:rsidP="00542B9B">
      <w:pPr>
        <w:keepNext/>
        <w:keepLines/>
        <w:tabs>
          <w:tab w:val="left" w:pos="-720"/>
        </w:tabs>
        <w:suppressAutoHyphens/>
        <w:ind w:left="1800" w:hanging="1080"/>
        <w:jc w:val="both"/>
        <w:rPr>
          <w:szCs w:val="24"/>
        </w:rPr>
      </w:pPr>
      <w:r w:rsidRPr="00770251">
        <w:rPr>
          <w:rFonts w:ascii="Times" w:hAnsi="Times"/>
          <w:color w:val="000000"/>
          <w:spacing w:val="-2"/>
        </w:rPr>
        <w:t>1</w:t>
      </w:r>
      <w:r>
        <w:rPr>
          <w:rFonts w:ascii="Times" w:hAnsi="Times"/>
          <w:color w:val="000000"/>
          <w:spacing w:val="-2"/>
        </w:rPr>
        <w:t>.9.1</w:t>
      </w:r>
      <w:r w:rsidRPr="00D1450E">
        <w:rPr>
          <w:szCs w:val="24"/>
        </w:rPr>
        <w:t>.</w:t>
      </w:r>
      <w:r>
        <w:rPr>
          <w:szCs w:val="24"/>
        </w:rPr>
        <w:t>0</w:t>
      </w:r>
      <w:r w:rsidRPr="00D1450E">
        <w:rPr>
          <w:szCs w:val="24"/>
        </w:rPr>
        <w:t>2</w:t>
      </w:r>
      <w:r>
        <w:rPr>
          <w:sz w:val="22"/>
          <w:szCs w:val="22"/>
        </w:rPr>
        <w:tab/>
      </w:r>
      <w:r w:rsidRPr="00D1450E">
        <w:rPr>
          <w:szCs w:val="24"/>
        </w:rPr>
        <w:t>Commercial</w:t>
      </w:r>
      <w:r w:rsidRPr="00D1450E">
        <w:rPr>
          <w:color w:val="000000"/>
          <w:szCs w:val="24"/>
        </w:rPr>
        <w:t xml:space="preserve"> General Liability Insurance with </w:t>
      </w:r>
      <w:r w:rsidRPr="00D1450E">
        <w:rPr>
          <w:szCs w:val="24"/>
        </w:rPr>
        <w:t>limits of not less than</w:t>
      </w:r>
      <w:r w:rsidRPr="00D1450E">
        <w:rPr>
          <w:color w:val="000000"/>
          <w:szCs w:val="24"/>
        </w:rPr>
        <w:t>:</w:t>
      </w:r>
    </w:p>
    <w:p w14:paraId="2E6F1C3B" w14:textId="77777777" w:rsidR="00542B9B" w:rsidRPr="00D1450E" w:rsidRDefault="00542B9B" w:rsidP="00542B9B">
      <w:pPr>
        <w:ind w:left="1080" w:firstLine="720"/>
        <w:jc w:val="both"/>
        <w:rPr>
          <w:szCs w:val="24"/>
        </w:rPr>
      </w:pPr>
      <w:r w:rsidRPr="00D1450E">
        <w:rPr>
          <w:color w:val="000000"/>
          <w:szCs w:val="24"/>
        </w:rPr>
        <w:t>Each Occurrence Limit</w:t>
      </w:r>
      <w:r w:rsidRPr="00D1450E">
        <w:rPr>
          <w:color w:val="000000"/>
          <w:szCs w:val="24"/>
        </w:rPr>
        <w:tab/>
      </w:r>
      <w:r w:rsidRPr="00D1450E">
        <w:rPr>
          <w:color w:val="000000"/>
          <w:szCs w:val="24"/>
        </w:rPr>
        <w:tab/>
      </w:r>
      <w:r w:rsidRPr="00D1450E">
        <w:rPr>
          <w:color w:val="000000"/>
          <w:szCs w:val="24"/>
        </w:rPr>
        <w:tab/>
      </w:r>
      <w:r w:rsidRPr="00D1450E">
        <w:rPr>
          <w:color w:val="000000"/>
          <w:szCs w:val="24"/>
        </w:rPr>
        <w:tab/>
      </w:r>
      <w:r w:rsidRPr="00D1450E">
        <w:rPr>
          <w:color w:val="000000"/>
          <w:szCs w:val="24"/>
        </w:rPr>
        <w:tab/>
        <w:t>$1,000,000</w:t>
      </w:r>
    </w:p>
    <w:p w14:paraId="779ACC1C" w14:textId="77777777" w:rsidR="00542B9B" w:rsidRPr="00D1450E" w:rsidRDefault="00542B9B" w:rsidP="00542B9B">
      <w:pPr>
        <w:ind w:left="1080" w:firstLine="720"/>
        <w:jc w:val="both"/>
        <w:rPr>
          <w:szCs w:val="24"/>
        </w:rPr>
      </w:pPr>
      <w:r w:rsidRPr="00D1450E">
        <w:rPr>
          <w:color w:val="000000"/>
          <w:szCs w:val="24"/>
        </w:rPr>
        <w:t>Damage to Rented Premises</w:t>
      </w:r>
      <w:r w:rsidRPr="00D1450E">
        <w:rPr>
          <w:color w:val="000000"/>
          <w:szCs w:val="24"/>
        </w:rPr>
        <w:tab/>
      </w:r>
      <w:r w:rsidRPr="00D1450E">
        <w:rPr>
          <w:color w:val="000000"/>
          <w:szCs w:val="24"/>
        </w:rPr>
        <w:tab/>
      </w:r>
      <w:r w:rsidRPr="00D1450E">
        <w:rPr>
          <w:color w:val="000000"/>
          <w:szCs w:val="24"/>
        </w:rPr>
        <w:tab/>
      </w:r>
      <w:r w:rsidRPr="00D1450E">
        <w:rPr>
          <w:color w:val="000000"/>
          <w:szCs w:val="24"/>
        </w:rPr>
        <w:tab/>
        <w:t>$   300,000</w:t>
      </w:r>
    </w:p>
    <w:p w14:paraId="089555B9" w14:textId="77777777" w:rsidR="00542B9B" w:rsidRPr="00D1450E" w:rsidRDefault="00542B9B" w:rsidP="00542B9B">
      <w:pPr>
        <w:ind w:left="1080" w:firstLine="720"/>
        <w:jc w:val="both"/>
        <w:rPr>
          <w:szCs w:val="24"/>
        </w:rPr>
      </w:pPr>
      <w:r w:rsidRPr="00D1450E">
        <w:rPr>
          <w:color w:val="000000"/>
          <w:szCs w:val="24"/>
        </w:rPr>
        <w:t>Personal &amp; Advertising Injury</w:t>
      </w:r>
      <w:r>
        <w:rPr>
          <w:color w:val="000000"/>
          <w:szCs w:val="24"/>
        </w:rPr>
        <w:tab/>
      </w:r>
      <w:r>
        <w:rPr>
          <w:color w:val="000000"/>
          <w:szCs w:val="24"/>
        </w:rPr>
        <w:tab/>
      </w:r>
      <w:r w:rsidRPr="00D1450E">
        <w:rPr>
          <w:color w:val="000000"/>
          <w:szCs w:val="24"/>
        </w:rPr>
        <w:t xml:space="preserve"> </w:t>
      </w:r>
      <w:r w:rsidRPr="00D1450E">
        <w:rPr>
          <w:color w:val="000000"/>
          <w:szCs w:val="24"/>
        </w:rPr>
        <w:tab/>
      </w:r>
      <w:r w:rsidRPr="00D1450E">
        <w:rPr>
          <w:color w:val="000000"/>
          <w:szCs w:val="24"/>
        </w:rPr>
        <w:tab/>
        <w:t>$1,000,000</w:t>
      </w:r>
    </w:p>
    <w:p w14:paraId="64063DF2" w14:textId="77777777" w:rsidR="00542B9B" w:rsidRPr="00D1450E" w:rsidRDefault="00542B9B" w:rsidP="00542B9B">
      <w:pPr>
        <w:ind w:left="1080" w:firstLine="720"/>
        <w:jc w:val="both"/>
        <w:rPr>
          <w:szCs w:val="24"/>
        </w:rPr>
      </w:pPr>
      <w:r w:rsidRPr="00D1450E">
        <w:rPr>
          <w:color w:val="000000"/>
          <w:szCs w:val="24"/>
        </w:rPr>
        <w:t xml:space="preserve">General Aggregate </w:t>
      </w:r>
      <w:r>
        <w:rPr>
          <w:color w:val="000000"/>
          <w:szCs w:val="24"/>
        </w:rPr>
        <w:tab/>
      </w:r>
      <w:r>
        <w:rPr>
          <w:color w:val="000000"/>
          <w:szCs w:val="24"/>
        </w:rPr>
        <w:tab/>
      </w:r>
      <w:r>
        <w:rPr>
          <w:color w:val="000000"/>
          <w:szCs w:val="24"/>
        </w:rPr>
        <w:tab/>
      </w:r>
      <w:r w:rsidRPr="00D1450E">
        <w:rPr>
          <w:color w:val="000000"/>
          <w:szCs w:val="24"/>
        </w:rPr>
        <w:tab/>
      </w:r>
      <w:r w:rsidRPr="00D1450E">
        <w:rPr>
          <w:color w:val="000000"/>
          <w:szCs w:val="24"/>
        </w:rPr>
        <w:tab/>
        <w:t>$2,000,000</w:t>
      </w:r>
    </w:p>
    <w:p w14:paraId="5E835F67" w14:textId="77777777" w:rsidR="00542B9B" w:rsidRPr="00D1450E" w:rsidRDefault="00542B9B" w:rsidP="00542B9B">
      <w:pPr>
        <w:ind w:left="1080" w:firstLine="720"/>
        <w:jc w:val="both"/>
        <w:rPr>
          <w:color w:val="000000"/>
          <w:szCs w:val="24"/>
        </w:rPr>
      </w:pPr>
      <w:r w:rsidRPr="00D1450E">
        <w:rPr>
          <w:color w:val="000000"/>
          <w:szCs w:val="24"/>
        </w:rPr>
        <w:t>Products - Completed Operations Aggregate</w:t>
      </w:r>
      <w:r w:rsidRPr="00D1450E">
        <w:rPr>
          <w:color w:val="000000"/>
          <w:szCs w:val="24"/>
        </w:rPr>
        <w:tab/>
      </w:r>
      <w:r w:rsidRPr="00D1450E">
        <w:rPr>
          <w:color w:val="000000"/>
          <w:szCs w:val="24"/>
        </w:rPr>
        <w:tab/>
        <w:t>$2,000,000</w:t>
      </w:r>
    </w:p>
    <w:p w14:paraId="70EFE13C" w14:textId="77777777" w:rsidR="00542B9B" w:rsidRPr="00D1450E" w:rsidRDefault="00542B9B" w:rsidP="00542B9B">
      <w:pPr>
        <w:ind w:left="2160"/>
        <w:jc w:val="both"/>
        <w:rPr>
          <w:color w:val="000000"/>
          <w:szCs w:val="24"/>
        </w:rPr>
      </w:pPr>
    </w:p>
    <w:p w14:paraId="3DA0AD70" w14:textId="77777777" w:rsidR="00542B9B" w:rsidRPr="00D1450E" w:rsidRDefault="00542B9B" w:rsidP="00542B9B">
      <w:pPr>
        <w:ind w:left="1800"/>
        <w:jc w:val="both"/>
        <w:rPr>
          <w:color w:val="000000"/>
          <w:szCs w:val="24"/>
        </w:rPr>
      </w:pPr>
      <w:bookmarkStart w:id="1" w:name="_Hlk37872026"/>
      <w:r w:rsidRPr="00D1450E">
        <w:rPr>
          <w:color w:val="000000"/>
          <w:szCs w:val="24"/>
        </w:rPr>
        <w:t xml:space="preserve">The required Commercial General Liability policy will be issued on a form that insures </w:t>
      </w:r>
      <w:r>
        <w:rPr>
          <w:color w:val="000000"/>
          <w:szCs w:val="24"/>
        </w:rPr>
        <w:t>Service Provider</w:t>
      </w:r>
      <w:r w:rsidRPr="00D1450E">
        <w:rPr>
          <w:color w:val="000000"/>
          <w:szCs w:val="24"/>
        </w:rPr>
        <w:t xml:space="preserve">’s liability for bodily injury (including death), property </w:t>
      </w:r>
      <w:r w:rsidRPr="00D1450E">
        <w:rPr>
          <w:color w:val="000000"/>
          <w:szCs w:val="24"/>
        </w:rPr>
        <w:lastRenderedPageBreak/>
        <w:t xml:space="preserve">damage, personal and advertising injury assumed under the terms of this Agreement. </w:t>
      </w:r>
    </w:p>
    <w:bookmarkEnd w:id="1"/>
    <w:p w14:paraId="582A783B" w14:textId="77777777" w:rsidR="00542B9B" w:rsidRPr="00D1450E" w:rsidRDefault="00542B9B" w:rsidP="00542B9B">
      <w:pPr>
        <w:ind w:left="720" w:firstLine="720"/>
        <w:jc w:val="both"/>
        <w:rPr>
          <w:szCs w:val="24"/>
        </w:rPr>
      </w:pPr>
    </w:p>
    <w:p w14:paraId="70534167" w14:textId="77777777" w:rsidR="00542B9B" w:rsidRPr="00D1450E" w:rsidRDefault="00542B9B" w:rsidP="00542B9B">
      <w:pPr>
        <w:keepNext/>
        <w:keepLines/>
        <w:tabs>
          <w:tab w:val="left" w:pos="-720"/>
          <w:tab w:val="left" w:pos="1800"/>
        </w:tabs>
        <w:suppressAutoHyphens/>
        <w:ind w:left="1800" w:hanging="1080"/>
        <w:jc w:val="both"/>
        <w:rPr>
          <w:b/>
          <w:szCs w:val="24"/>
        </w:rPr>
      </w:pPr>
      <w:r w:rsidRPr="00770251">
        <w:rPr>
          <w:rFonts w:ascii="Times" w:hAnsi="Times"/>
          <w:color w:val="000000"/>
          <w:spacing w:val="-2"/>
        </w:rPr>
        <w:t>1</w:t>
      </w:r>
      <w:r>
        <w:rPr>
          <w:rFonts w:ascii="Times" w:hAnsi="Times"/>
          <w:color w:val="000000"/>
          <w:spacing w:val="-2"/>
        </w:rPr>
        <w:t>.9.1</w:t>
      </w:r>
      <w:r w:rsidRPr="00D1450E">
        <w:rPr>
          <w:szCs w:val="24"/>
        </w:rPr>
        <w:t>.03</w:t>
      </w:r>
      <w:r>
        <w:rPr>
          <w:sz w:val="22"/>
          <w:szCs w:val="22"/>
        </w:rPr>
        <w:tab/>
      </w:r>
      <w:r w:rsidRPr="00D1450E">
        <w:rPr>
          <w:szCs w:val="24"/>
        </w:rPr>
        <w:t>Business Auto Liability Insurance covering all owned, non-owned or hired automobiles, with limits of not less than $1,000,000 single limit of liability per accident for Bodily Injury and Property Damage</w:t>
      </w:r>
      <w:r w:rsidRPr="00D1450E">
        <w:rPr>
          <w:b/>
          <w:szCs w:val="24"/>
        </w:rPr>
        <w:tab/>
      </w:r>
    </w:p>
    <w:p w14:paraId="450101AE" w14:textId="77777777" w:rsidR="00542B9B" w:rsidRPr="00D1450E" w:rsidRDefault="00542B9B" w:rsidP="00542B9B">
      <w:pPr>
        <w:ind w:left="2160" w:hanging="720"/>
        <w:jc w:val="both"/>
        <w:rPr>
          <w:b/>
          <w:szCs w:val="24"/>
        </w:rPr>
      </w:pPr>
    </w:p>
    <w:p w14:paraId="52AA5464" w14:textId="77777777" w:rsidR="00542B9B" w:rsidRPr="00D1450E" w:rsidRDefault="00542B9B" w:rsidP="00542B9B">
      <w:pPr>
        <w:ind w:left="1800"/>
        <w:jc w:val="both"/>
        <w:rPr>
          <w:szCs w:val="24"/>
        </w:rPr>
      </w:pPr>
      <w:r w:rsidRPr="00D1450E">
        <w:rPr>
          <w:b/>
          <w:szCs w:val="24"/>
          <w:highlight w:val="yellow"/>
        </w:rPr>
        <w:t>Option:</w:t>
      </w:r>
      <w:r w:rsidRPr="00D1450E">
        <w:rPr>
          <w:szCs w:val="24"/>
        </w:rPr>
        <w:t xml:space="preserve"> If a separate Business Auto Liability policy is not available, coverage for hired and non-owned auto liability may be endorsed on the Commercial General Liability policy.</w:t>
      </w:r>
      <w:r w:rsidRPr="00D1450E">
        <w:rPr>
          <w:b/>
          <w:szCs w:val="24"/>
          <w:highlight w:val="yellow"/>
        </w:rPr>
        <w:t>]</w:t>
      </w:r>
      <w:r w:rsidRPr="00D1450E">
        <w:rPr>
          <w:szCs w:val="24"/>
        </w:rPr>
        <w:t xml:space="preserve"> </w:t>
      </w:r>
    </w:p>
    <w:p w14:paraId="6B74548C" w14:textId="77777777" w:rsidR="00542B9B" w:rsidRPr="00D1450E" w:rsidRDefault="00542B9B" w:rsidP="00542B9B">
      <w:pPr>
        <w:ind w:left="2160" w:hanging="720"/>
        <w:jc w:val="both"/>
        <w:rPr>
          <w:b/>
          <w:szCs w:val="24"/>
        </w:rPr>
      </w:pPr>
      <w:r w:rsidRPr="00D1450E">
        <w:rPr>
          <w:b/>
          <w:szCs w:val="24"/>
        </w:rPr>
        <w:tab/>
      </w:r>
    </w:p>
    <w:p w14:paraId="68DC5EFD" w14:textId="77777777" w:rsidR="00542B9B" w:rsidRPr="00D1450E" w:rsidRDefault="00542B9B" w:rsidP="00542B9B">
      <w:pPr>
        <w:tabs>
          <w:tab w:val="left" w:pos="2250"/>
        </w:tabs>
        <w:ind w:left="1800"/>
        <w:jc w:val="both"/>
        <w:rPr>
          <w:szCs w:val="24"/>
        </w:rPr>
      </w:pPr>
      <w:r w:rsidRPr="00D1450E">
        <w:rPr>
          <w:b/>
          <w:szCs w:val="24"/>
          <w:highlight w:val="yellow"/>
        </w:rPr>
        <w:t>[Option:</w:t>
      </w:r>
      <w:r w:rsidRPr="00D1450E">
        <w:rPr>
          <w:szCs w:val="24"/>
        </w:rPr>
        <w:t xml:space="preserve"> </w:t>
      </w:r>
      <w:r>
        <w:rPr>
          <w:szCs w:val="24"/>
        </w:rPr>
        <w:t>Service Provider</w:t>
      </w:r>
      <w:r w:rsidRPr="00D1450E">
        <w:rPr>
          <w:szCs w:val="24"/>
        </w:rPr>
        <w:t>s transporting hazardous materials must provide the MCS-90 endorsement and CA9948 Broadened Pollution Liability endorsement on the Business Auto Liability policy.  Policy limits must be in line with Federal requirements.</w:t>
      </w:r>
      <w:r w:rsidRPr="00D1450E">
        <w:rPr>
          <w:b/>
          <w:szCs w:val="24"/>
          <w:highlight w:val="yellow"/>
        </w:rPr>
        <w:t>]</w:t>
      </w:r>
      <w:r w:rsidRPr="00D1450E">
        <w:rPr>
          <w:szCs w:val="24"/>
        </w:rPr>
        <w:t xml:space="preserve">   </w:t>
      </w:r>
    </w:p>
    <w:p w14:paraId="693511E9" w14:textId="77777777" w:rsidR="00542B9B" w:rsidRPr="00D1450E" w:rsidRDefault="00542B9B" w:rsidP="00542B9B">
      <w:pPr>
        <w:tabs>
          <w:tab w:val="left" w:pos="2250"/>
        </w:tabs>
        <w:ind w:left="1800"/>
        <w:jc w:val="both"/>
        <w:rPr>
          <w:szCs w:val="24"/>
        </w:rPr>
      </w:pPr>
    </w:p>
    <w:p w14:paraId="33FCF71B" w14:textId="77777777" w:rsidR="00542B9B" w:rsidRPr="00D1450E" w:rsidRDefault="00542B9B" w:rsidP="00542B9B">
      <w:pPr>
        <w:keepNext/>
        <w:keepLines/>
        <w:tabs>
          <w:tab w:val="left" w:pos="-720"/>
        </w:tabs>
        <w:suppressAutoHyphens/>
        <w:ind w:left="1800" w:hanging="1080"/>
        <w:jc w:val="both"/>
        <w:rPr>
          <w:szCs w:val="24"/>
        </w:rPr>
      </w:pPr>
      <w:r w:rsidRPr="00770251">
        <w:rPr>
          <w:rFonts w:ascii="Times" w:hAnsi="Times"/>
          <w:color w:val="000000"/>
          <w:spacing w:val="-2"/>
        </w:rPr>
        <w:t>1</w:t>
      </w:r>
      <w:r>
        <w:rPr>
          <w:rFonts w:ascii="Times" w:hAnsi="Times"/>
          <w:color w:val="000000"/>
          <w:spacing w:val="-2"/>
        </w:rPr>
        <w:t>.9.1</w:t>
      </w:r>
      <w:r w:rsidRPr="00D1450E">
        <w:rPr>
          <w:szCs w:val="24"/>
        </w:rPr>
        <w:t>.04</w:t>
      </w:r>
      <w:r w:rsidRPr="00D1450E">
        <w:rPr>
          <w:szCs w:val="24"/>
        </w:rPr>
        <w:tab/>
        <w:t>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and 11.1.3 Business Auto Liability. Inception and expiration dates will be the same as the underlying policies. Drop down coverage will be provided for reduction or exhaustion of underlying aggregate limits and will provide a duty to defend for any insured.</w:t>
      </w:r>
    </w:p>
    <w:p w14:paraId="0AA08A06" w14:textId="77777777" w:rsidR="00542B9B" w:rsidRDefault="00542B9B" w:rsidP="00542B9B">
      <w:pPr>
        <w:keepNext/>
        <w:keepLines/>
        <w:tabs>
          <w:tab w:val="left" w:pos="-720"/>
        </w:tabs>
        <w:suppressAutoHyphens/>
        <w:ind w:left="1800" w:hanging="1080"/>
        <w:jc w:val="both"/>
        <w:rPr>
          <w:sz w:val="22"/>
          <w:szCs w:val="22"/>
        </w:rPr>
      </w:pPr>
    </w:p>
    <w:p w14:paraId="4BDBB908" w14:textId="77777777" w:rsidR="00542B9B" w:rsidRPr="00D1450E" w:rsidRDefault="00542B9B" w:rsidP="00542B9B">
      <w:pPr>
        <w:keepNext/>
        <w:keepLines/>
        <w:tabs>
          <w:tab w:val="left" w:pos="-720"/>
        </w:tabs>
        <w:suppressAutoHyphens/>
        <w:ind w:left="1800" w:hanging="1080"/>
        <w:jc w:val="both"/>
        <w:rPr>
          <w:szCs w:val="24"/>
        </w:rPr>
      </w:pPr>
      <w:r w:rsidRPr="00770251">
        <w:rPr>
          <w:rFonts w:ascii="Times" w:hAnsi="Times"/>
          <w:color w:val="000000"/>
          <w:spacing w:val="-2"/>
        </w:rPr>
        <w:t>1</w:t>
      </w:r>
      <w:r>
        <w:rPr>
          <w:rFonts w:ascii="Times" w:hAnsi="Times"/>
          <w:color w:val="000000"/>
          <w:spacing w:val="-2"/>
        </w:rPr>
        <w:t>.</w:t>
      </w:r>
      <w:r w:rsidR="00E20557">
        <w:rPr>
          <w:rFonts w:ascii="Times" w:hAnsi="Times"/>
          <w:color w:val="000000"/>
          <w:spacing w:val="-2"/>
        </w:rPr>
        <w:t>9.</w:t>
      </w:r>
      <w:r>
        <w:rPr>
          <w:rFonts w:ascii="Times" w:hAnsi="Times"/>
          <w:color w:val="000000"/>
          <w:spacing w:val="-2"/>
        </w:rPr>
        <w:t>1</w:t>
      </w:r>
      <w:r w:rsidRPr="00D1450E">
        <w:rPr>
          <w:szCs w:val="24"/>
        </w:rPr>
        <w:t>.05</w:t>
      </w:r>
      <w:r w:rsidRPr="00D1450E">
        <w:rPr>
          <w:szCs w:val="24"/>
        </w:rPr>
        <w:tab/>
      </w:r>
      <w:bookmarkStart w:id="2" w:name="_Hlk37871019"/>
      <w:r w:rsidRPr="00D1450E">
        <w:rPr>
          <w:szCs w:val="24"/>
        </w:rPr>
        <w:t>Professional Liability (Errors &amp; Omissions) Insurance with limits of not less than $1,000,000 per claim</w:t>
      </w:r>
      <w:r>
        <w:rPr>
          <w:szCs w:val="24"/>
        </w:rPr>
        <w:t>, $3,000,000 aggregate</w:t>
      </w:r>
      <w:r w:rsidRPr="00D1450E">
        <w:rPr>
          <w:szCs w:val="24"/>
        </w:rPr>
        <w:t xml:space="preserve">. Such insurance will cover all Work performed by or on behalf of </w:t>
      </w:r>
      <w:r>
        <w:rPr>
          <w:szCs w:val="24"/>
        </w:rPr>
        <w:t>Service Provider</w:t>
      </w:r>
      <w:r w:rsidRPr="00D1450E">
        <w:rPr>
          <w:szCs w:val="24"/>
        </w:rPr>
        <w:t xml:space="preserve"> under this Agreement. Policies written on a claims-made basis will maintain the same retroactive date, if any, as in effect at the inception of this Agreement or will be effective prior to the inception date of this agreement. If coverage is written on a claims-made basis, </w:t>
      </w:r>
      <w:r>
        <w:rPr>
          <w:szCs w:val="24"/>
        </w:rPr>
        <w:t>Service Provider</w:t>
      </w:r>
      <w:r w:rsidRPr="00D1450E">
        <w:rPr>
          <w:szCs w:val="24"/>
        </w:rPr>
        <w:t xml:space="preserve"> agrees to purchase and keep continuous coverage in force during the contract term with </w:t>
      </w:r>
      <w:r>
        <w:rPr>
          <w:szCs w:val="24"/>
        </w:rPr>
        <w:t>Owner</w:t>
      </w:r>
      <w:r w:rsidRPr="00D1450E">
        <w:rPr>
          <w:szCs w:val="24"/>
        </w:rPr>
        <w:t xml:space="preserve">. If a claims-made policy is cancelled, expires or is replaced during the contract term, </w:t>
      </w:r>
      <w:r>
        <w:rPr>
          <w:szCs w:val="24"/>
        </w:rPr>
        <w:t>Service Provider</w:t>
      </w:r>
      <w:r w:rsidRPr="00D1450E">
        <w:rPr>
          <w:szCs w:val="24"/>
        </w:rPr>
        <w:t xml:space="preserve"> agrees to purchase an </w:t>
      </w:r>
      <w:r w:rsidRPr="00D1450E">
        <w:rPr>
          <w:i/>
          <w:iCs/>
          <w:szCs w:val="24"/>
        </w:rPr>
        <w:t xml:space="preserve">Extended Reporting Period Endorsement </w:t>
      </w:r>
      <w:r w:rsidRPr="00D1450E">
        <w:rPr>
          <w:szCs w:val="24"/>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Pr="00D1450E">
        <w:rPr>
          <w:b/>
          <w:bCs/>
          <w:szCs w:val="24"/>
        </w:rPr>
        <w:t xml:space="preserve"> </w:t>
      </w:r>
      <w:r w:rsidRPr="00D1450E">
        <w:rPr>
          <w:szCs w:val="24"/>
        </w:rPr>
        <w:t xml:space="preserve">No Professional Liability policy written on an occurrence form will include a sunset or similar clause that limits coverage unless such clause provides coverage for at least </w:t>
      </w:r>
      <w:r>
        <w:rPr>
          <w:szCs w:val="24"/>
        </w:rPr>
        <w:t>thirty-six</w:t>
      </w:r>
      <w:r w:rsidRPr="00D1450E">
        <w:rPr>
          <w:szCs w:val="24"/>
        </w:rPr>
        <w:t xml:space="preserve"> (</w:t>
      </w:r>
      <w:r>
        <w:rPr>
          <w:szCs w:val="24"/>
        </w:rPr>
        <w:t>36</w:t>
      </w:r>
      <w:r w:rsidRPr="00D1450E">
        <w:rPr>
          <w:szCs w:val="24"/>
        </w:rPr>
        <w:t>) months after the expiration or termination of this Agreement for any reason.</w:t>
      </w:r>
    </w:p>
    <w:bookmarkEnd w:id="2"/>
    <w:p w14:paraId="4756523B" w14:textId="77777777" w:rsidR="00542B9B" w:rsidRPr="00AA0892" w:rsidRDefault="00542B9B" w:rsidP="00542B9B">
      <w:pPr>
        <w:tabs>
          <w:tab w:val="left" w:pos="2160"/>
        </w:tabs>
        <w:ind w:left="2160" w:hanging="720"/>
        <w:jc w:val="both"/>
        <w:rPr>
          <w:b/>
          <w:sz w:val="22"/>
          <w:szCs w:val="22"/>
        </w:rPr>
      </w:pPr>
    </w:p>
    <w:p w14:paraId="559D719B" w14:textId="77777777" w:rsidR="00542B9B" w:rsidRDefault="00542B9B" w:rsidP="00542B9B">
      <w:pPr>
        <w:ind w:left="1800"/>
        <w:jc w:val="both"/>
        <w:rPr>
          <w:szCs w:val="24"/>
        </w:rPr>
      </w:pPr>
      <w:r w:rsidRPr="00D1450E">
        <w:rPr>
          <w:b/>
          <w:szCs w:val="24"/>
          <w:highlight w:val="yellow"/>
        </w:rPr>
        <w:t>[Option:</w:t>
      </w:r>
      <w:r w:rsidR="00E20557">
        <w:rPr>
          <w:szCs w:val="24"/>
        </w:rPr>
        <w:t xml:space="preserve"> 1.9.1.06</w:t>
      </w:r>
      <w:r w:rsidRPr="00D1450E">
        <w:rPr>
          <w:szCs w:val="24"/>
        </w:rPr>
        <w:t xml:space="preserve"> </w:t>
      </w:r>
      <w:r>
        <w:rPr>
          <w:szCs w:val="24"/>
        </w:rPr>
        <w:t>Service Provider</w:t>
      </w:r>
      <w:r w:rsidRPr="00D1450E">
        <w:rPr>
          <w:szCs w:val="24"/>
        </w:rPr>
        <w:t xml:space="preserve">’s </w:t>
      </w:r>
      <w:r>
        <w:rPr>
          <w:szCs w:val="24"/>
        </w:rPr>
        <w:t xml:space="preserve">Crime Coverage: Coverage shall include employee dishonesty, forgery, or alteration. If Service Provider is physically located on UT System premises, third-party fidelity coverage extension shall </w:t>
      </w:r>
      <w:r>
        <w:rPr>
          <w:szCs w:val="24"/>
        </w:rPr>
        <w:lastRenderedPageBreak/>
        <w:t xml:space="preserve">apply, and provide limits of </w:t>
      </w:r>
      <w:r w:rsidRPr="00D1450E">
        <w:rPr>
          <w:szCs w:val="24"/>
        </w:rPr>
        <w:t xml:space="preserve">not less than </w:t>
      </w:r>
      <w:r w:rsidRPr="00D1450E">
        <w:rPr>
          <w:b/>
          <w:szCs w:val="24"/>
          <w:highlight w:val="yellow"/>
        </w:rPr>
        <w:t>[Option:</w:t>
      </w:r>
      <w:r w:rsidRPr="00D1450E">
        <w:rPr>
          <w:szCs w:val="24"/>
        </w:rPr>
        <w:t xml:space="preserve"> $500,000</w:t>
      </w:r>
      <w:r w:rsidRPr="00D1450E">
        <w:rPr>
          <w:b/>
          <w:szCs w:val="24"/>
          <w:highlight w:val="yellow"/>
        </w:rPr>
        <w:t>]</w:t>
      </w:r>
      <w:r w:rsidRPr="00D1450E">
        <w:rPr>
          <w:b/>
          <w:szCs w:val="24"/>
        </w:rPr>
        <w:t xml:space="preserve"> </w:t>
      </w:r>
      <w:r w:rsidRPr="00D1450E">
        <w:rPr>
          <w:b/>
          <w:szCs w:val="24"/>
          <w:highlight w:val="yellow"/>
        </w:rPr>
        <w:t>[Option:</w:t>
      </w:r>
      <w:r w:rsidRPr="00D1450E">
        <w:rPr>
          <w:szCs w:val="24"/>
        </w:rPr>
        <w:t xml:space="preserve"> $1,000,000</w:t>
      </w:r>
      <w:r w:rsidRPr="00D1450E">
        <w:rPr>
          <w:b/>
          <w:szCs w:val="24"/>
          <w:highlight w:val="yellow"/>
        </w:rPr>
        <w:t>]</w:t>
      </w:r>
      <w:r w:rsidRPr="00D1450E">
        <w:rPr>
          <w:b/>
          <w:szCs w:val="24"/>
        </w:rPr>
        <w:t xml:space="preserve"> </w:t>
      </w:r>
      <w:r w:rsidRPr="00D1450E">
        <w:rPr>
          <w:szCs w:val="24"/>
        </w:rPr>
        <w:t xml:space="preserve">per claim. </w:t>
      </w:r>
    </w:p>
    <w:p w14:paraId="141C2ECA" w14:textId="77777777" w:rsidR="00542B9B" w:rsidRPr="00D1450E" w:rsidRDefault="00542B9B" w:rsidP="00542B9B">
      <w:pPr>
        <w:ind w:left="1800"/>
        <w:jc w:val="both"/>
        <w:rPr>
          <w:bCs/>
          <w:szCs w:val="24"/>
        </w:rPr>
      </w:pPr>
      <w:r w:rsidRPr="00D1450E">
        <w:rPr>
          <w:bCs/>
          <w:szCs w:val="24"/>
        </w:rPr>
        <w:t xml:space="preserve">The policy shall include coverage for all directors, officers, agents, and employees of the Service Provider. </w:t>
      </w:r>
    </w:p>
    <w:p w14:paraId="183BA8F1" w14:textId="77777777" w:rsidR="00542B9B" w:rsidRPr="00D1450E" w:rsidRDefault="00542B9B" w:rsidP="00542B9B">
      <w:pPr>
        <w:numPr>
          <w:ilvl w:val="0"/>
          <w:numId w:val="33"/>
        </w:numPr>
        <w:jc w:val="both"/>
        <w:rPr>
          <w:bCs/>
          <w:szCs w:val="24"/>
        </w:rPr>
      </w:pPr>
      <w:r w:rsidRPr="00D1450E">
        <w:rPr>
          <w:bCs/>
          <w:szCs w:val="24"/>
        </w:rPr>
        <w:t>The bond or policy shall include coverage for extended theft and mysterious disappearance.</w:t>
      </w:r>
    </w:p>
    <w:p w14:paraId="43CCE9D0" w14:textId="77777777" w:rsidR="00542B9B" w:rsidRPr="00D1450E" w:rsidRDefault="00542B9B" w:rsidP="00542B9B">
      <w:pPr>
        <w:numPr>
          <w:ilvl w:val="0"/>
          <w:numId w:val="33"/>
        </w:numPr>
        <w:jc w:val="both"/>
        <w:rPr>
          <w:bCs/>
          <w:szCs w:val="24"/>
        </w:rPr>
      </w:pPr>
      <w:r w:rsidRPr="00D1450E">
        <w:rPr>
          <w:bCs/>
          <w:szCs w:val="24"/>
        </w:rPr>
        <w:t>The bond or policy shall not contain a condition requiring an arrest and conviction</w:t>
      </w:r>
    </w:p>
    <w:p w14:paraId="2732963F" w14:textId="77777777" w:rsidR="00542B9B" w:rsidRPr="00D1450E" w:rsidRDefault="00542B9B" w:rsidP="00542B9B">
      <w:pPr>
        <w:ind w:left="1800"/>
        <w:jc w:val="both"/>
        <w:rPr>
          <w:b/>
          <w:szCs w:val="24"/>
        </w:rPr>
      </w:pPr>
      <w:r w:rsidRPr="00D1450E">
        <w:rPr>
          <w:b/>
          <w:szCs w:val="24"/>
          <w:highlight w:val="yellow"/>
        </w:rPr>
        <w:t>[</w:t>
      </w:r>
      <w:r w:rsidRPr="00D1450E">
        <w:rPr>
          <w:b/>
          <w:szCs w:val="24"/>
          <w:highlight w:val="yellow"/>
          <w:u w:val="single"/>
        </w:rPr>
        <w:t>Note</w:t>
      </w:r>
      <w:r w:rsidRPr="00D1450E">
        <w:rPr>
          <w:b/>
          <w:szCs w:val="24"/>
          <w:highlight w:val="yellow"/>
        </w:rPr>
        <w:t xml:space="preserve">: Limit amount should be adequate to cover </w:t>
      </w:r>
      <w:r>
        <w:rPr>
          <w:b/>
          <w:szCs w:val="24"/>
          <w:highlight w:val="yellow"/>
        </w:rPr>
        <w:t>Owner</w:t>
      </w:r>
      <w:r w:rsidRPr="00D1450E">
        <w:rPr>
          <w:b/>
          <w:szCs w:val="24"/>
          <w:highlight w:val="yellow"/>
        </w:rPr>
        <w:t>’s exposure. Appropriate limit will depend on the subject matter of this Agreement.]</w:t>
      </w:r>
    </w:p>
    <w:p w14:paraId="5ABAC5E1" w14:textId="77777777" w:rsidR="00542B9B" w:rsidRPr="00D1450E" w:rsidRDefault="00542B9B" w:rsidP="00542B9B">
      <w:pPr>
        <w:ind w:left="2160" w:hanging="720"/>
        <w:jc w:val="both"/>
        <w:rPr>
          <w:b/>
          <w:szCs w:val="24"/>
        </w:rPr>
      </w:pPr>
    </w:p>
    <w:p w14:paraId="4A461E28" w14:textId="77777777" w:rsidR="00542B9B" w:rsidRPr="00D1450E" w:rsidRDefault="00542B9B" w:rsidP="00542B9B">
      <w:pPr>
        <w:ind w:left="1800"/>
        <w:rPr>
          <w:b/>
          <w:szCs w:val="24"/>
          <w:highlight w:val="yellow"/>
        </w:rPr>
      </w:pPr>
      <w:r w:rsidRPr="00D1450E">
        <w:rPr>
          <w:b/>
          <w:szCs w:val="24"/>
          <w:highlight w:val="yellow"/>
        </w:rPr>
        <w:t>[Note:</w:t>
      </w:r>
      <w:r w:rsidRPr="00D1450E">
        <w:rPr>
          <w:szCs w:val="24"/>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D1450E">
        <w:rPr>
          <w:b/>
          <w:szCs w:val="24"/>
          <w:highlight w:val="yellow"/>
        </w:rPr>
        <w:t>]</w:t>
      </w:r>
    </w:p>
    <w:p w14:paraId="7EFFC110" w14:textId="77777777" w:rsidR="00542B9B" w:rsidRPr="00D1450E" w:rsidRDefault="00542B9B" w:rsidP="00542B9B">
      <w:pPr>
        <w:ind w:left="2160"/>
        <w:rPr>
          <w:b/>
          <w:szCs w:val="24"/>
          <w:highlight w:val="yellow"/>
        </w:rPr>
      </w:pPr>
    </w:p>
    <w:p w14:paraId="349E8F87" w14:textId="77777777" w:rsidR="00542B9B" w:rsidRPr="00D1450E" w:rsidRDefault="00542B9B" w:rsidP="00542B9B">
      <w:pPr>
        <w:ind w:left="1890"/>
        <w:rPr>
          <w:szCs w:val="24"/>
        </w:rPr>
      </w:pPr>
      <w:r w:rsidRPr="00D1450E">
        <w:rPr>
          <w:b/>
          <w:color w:val="000000"/>
          <w:spacing w:val="-3"/>
          <w:szCs w:val="24"/>
          <w:highlight w:val="yellow"/>
        </w:rPr>
        <w:t>[Option]</w:t>
      </w:r>
      <w:r w:rsidRPr="00D1450E">
        <w:rPr>
          <w:color w:val="000000"/>
          <w:spacing w:val="-3"/>
          <w:szCs w:val="24"/>
        </w:rPr>
        <w:t xml:space="preserve"> 1</w:t>
      </w:r>
      <w:r w:rsidR="00E20557">
        <w:rPr>
          <w:color w:val="000000"/>
          <w:spacing w:val="-3"/>
          <w:szCs w:val="24"/>
        </w:rPr>
        <w:t>.9</w:t>
      </w:r>
      <w:r w:rsidRPr="00D1450E">
        <w:rPr>
          <w:color w:val="000000"/>
          <w:spacing w:val="-3"/>
          <w:szCs w:val="24"/>
        </w:rPr>
        <w:t xml:space="preserve">.07 </w:t>
      </w:r>
      <w:r>
        <w:rPr>
          <w:color w:val="000000"/>
          <w:spacing w:val="-3"/>
          <w:szCs w:val="24"/>
        </w:rPr>
        <w:t>Service Provider</w:t>
      </w:r>
      <w:r w:rsidRPr="00D1450E">
        <w:rPr>
          <w:szCs w:val="24"/>
        </w:rPr>
        <w:t xml:space="preserve"> will maintain Cyber Liability insurance with limits of not less than $5,000,000 for each wrongful act, that provides coverage for:</w:t>
      </w:r>
    </w:p>
    <w:p w14:paraId="41F50CAD" w14:textId="77777777" w:rsidR="00542B9B" w:rsidRPr="00AA0892" w:rsidRDefault="00542B9B" w:rsidP="00542B9B">
      <w:pPr>
        <w:rPr>
          <w:sz w:val="22"/>
          <w:szCs w:val="22"/>
        </w:rPr>
      </w:pPr>
      <w:r w:rsidRPr="00AA0892">
        <w:rPr>
          <w:sz w:val="22"/>
          <w:szCs w:val="22"/>
        </w:rPr>
        <w:t> </w:t>
      </w:r>
    </w:p>
    <w:p w14:paraId="70F4327E" w14:textId="77777777" w:rsidR="00542B9B" w:rsidRPr="00D1450E" w:rsidRDefault="00542B9B" w:rsidP="00542B9B">
      <w:pPr>
        <w:numPr>
          <w:ilvl w:val="0"/>
          <w:numId w:val="31"/>
        </w:numPr>
        <w:ind w:left="2880" w:hanging="720"/>
        <w:textAlignment w:val="center"/>
        <w:rPr>
          <w:szCs w:val="24"/>
        </w:rPr>
      </w:pPr>
      <w:r w:rsidRPr="00D1450E">
        <w:rPr>
          <w:szCs w:val="24"/>
        </w:rPr>
        <w:t xml:space="preserve">Liability for security or privacy breaches, including loss or unauthorized access to University Data, whether by </w:t>
      </w:r>
      <w:r>
        <w:rPr>
          <w:szCs w:val="24"/>
        </w:rPr>
        <w:t>Service Provider</w:t>
      </w:r>
      <w:r w:rsidRPr="00D1450E">
        <w:rPr>
          <w:szCs w:val="24"/>
        </w:rPr>
        <w:t xml:space="preserve"> or any of subcontractor or cloud service provider used by </w:t>
      </w:r>
      <w:r>
        <w:rPr>
          <w:szCs w:val="24"/>
        </w:rPr>
        <w:t xml:space="preserve">Service </w:t>
      </w:r>
      <w:proofErr w:type="gramStart"/>
      <w:r>
        <w:rPr>
          <w:szCs w:val="24"/>
        </w:rPr>
        <w:t>Provider</w:t>
      </w:r>
      <w:r w:rsidRPr="00D1450E">
        <w:rPr>
          <w:szCs w:val="24"/>
        </w:rPr>
        <w:t>;</w:t>
      </w:r>
      <w:proofErr w:type="gramEnd"/>
    </w:p>
    <w:p w14:paraId="63421052" w14:textId="77777777" w:rsidR="00542B9B" w:rsidRPr="00D1450E" w:rsidRDefault="00542B9B" w:rsidP="00542B9B">
      <w:pPr>
        <w:numPr>
          <w:ilvl w:val="0"/>
          <w:numId w:val="31"/>
        </w:numPr>
        <w:ind w:left="2880" w:hanging="720"/>
        <w:textAlignment w:val="center"/>
        <w:rPr>
          <w:szCs w:val="24"/>
        </w:rPr>
      </w:pPr>
      <w:r w:rsidRPr="00D1450E">
        <w:rPr>
          <w:szCs w:val="24"/>
        </w:rPr>
        <w:t xml:space="preserve">Costs associated with a privacy breach, including consumer notification, customer support/crises management, and costs of providing credit monitoring </w:t>
      </w:r>
      <w:proofErr w:type="gramStart"/>
      <w:r w:rsidRPr="00D1450E">
        <w:rPr>
          <w:szCs w:val="24"/>
        </w:rPr>
        <w:t>services;</w:t>
      </w:r>
      <w:proofErr w:type="gramEnd"/>
    </w:p>
    <w:p w14:paraId="78790010" w14:textId="77777777" w:rsidR="00542B9B" w:rsidRPr="00D1450E" w:rsidRDefault="00542B9B" w:rsidP="00542B9B">
      <w:pPr>
        <w:numPr>
          <w:ilvl w:val="2"/>
          <w:numId w:val="31"/>
        </w:numPr>
        <w:tabs>
          <w:tab w:val="clear" w:pos="3240"/>
          <w:tab w:val="left" w:pos="2880"/>
        </w:tabs>
        <w:ind w:left="2880" w:hanging="720"/>
        <w:textAlignment w:val="center"/>
        <w:rPr>
          <w:szCs w:val="24"/>
        </w:rPr>
      </w:pPr>
      <w:r w:rsidRPr="00D1450E">
        <w:rPr>
          <w:szCs w:val="24"/>
        </w:rPr>
        <w:t xml:space="preserve">Expenses related to regulatory compliance, government investigations, fines, fees assessments and </w:t>
      </w:r>
      <w:proofErr w:type="gramStart"/>
      <w:r w:rsidRPr="00D1450E">
        <w:rPr>
          <w:szCs w:val="24"/>
        </w:rPr>
        <w:t>penalties;</w:t>
      </w:r>
      <w:proofErr w:type="gramEnd"/>
    </w:p>
    <w:p w14:paraId="550463B1" w14:textId="77777777" w:rsidR="00542B9B" w:rsidRPr="00D1450E" w:rsidRDefault="00542B9B" w:rsidP="00542B9B">
      <w:pPr>
        <w:numPr>
          <w:ilvl w:val="0"/>
          <w:numId w:val="32"/>
        </w:numPr>
        <w:ind w:left="2880" w:hanging="720"/>
        <w:textAlignment w:val="center"/>
        <w:rPr>
          <w:color w:val="1F497D"/>
          <w:szCs w:val="24"/>
        </w:rPr>
      </w:pPr>
      <w:r w:rsidRPr="00D1450E">
        <w:rPr>
          <w:szCs w:val="24"/>
        </w:rPr>
        <w:t xml:space="preserve">Costs of restoring, updating or replacing UT data; Privacy liability losses connected to network security, privacy, and media liability (including intellectual property infringement arising out of software and/or content – excluding patent infringement and misappropriation of trade </w:t>
      </w:r>
      <w:proofErr w:type="gramStart"/>
      <w:r w:rsidRPr="00D1450E">
        <w:rPr>
          <w:szCs w:val="24"/>
        </w:rPr>
        <w:t>secrets;</w:t>
      </w:r>
      <w:proofErr w:type="gramEnd"/>
    </w:p>
    <w:p w14:paraId="24715D23" w14:textId="77777777" w:rsidR="00542B9B" w:rsidRPr="00D1450E" w:rsidRDefault="00542B9B" w:rsidP="00542B9B">
      <w:pPr>
        <w:numPr>
          <w:ilvl w:val="0"/>
          <w:numId w:val="32"/>
        </w:numPr>
        <w:ind w:left="2880" w:hanging="720"/>
        <w:textAlignment w:val="center"/>
        <w:rPr>
          <w:color w:val="1F497D"/>
          <w:szCs w:val="24"/>
        </w:rPr>
      </w:pPr>
      <w:r w:rsidRPr="00D1450E">
        <w:rPr>
          <w:color w:val="1F497D"/>
          <w:szCs w:val="24"/>
        </w:rPr>
        <w:t>Affirmative coverage for GDPR.</w:t>
      </w:r>
    </w:p>
    <w:p w14:paraId="2C0EC768" w14:textId="77777777" w:rsidR="00542B9B" w:rsidRPr="00D1450E" w:rsidRDefault="00542B9B" w:rsidP="00542B9B">
      <w:pPr>
        <w:rPr>
          <w:szCs w:val="24"/>
        </w:rPr>
      </w:pPr>
      <w:r w:rsidRPr="00D1450E">
        <w:rPr>
          <w:szCs w:val="24"/>
        </w:rPr>
        <w:t> </w:t>
      </w:r>
    </w:p>
    <w:p w14:paraId="4E04A364" w14:textId="77777777" w:rsidR="00542B9B" w:rsidRPr="00113FD7" w:rsidRDefault="00542B9B" w:rsidP="00542B9B">
      <w:pPr>
        <w:keepNext/>
        <w:keepLines/>
        <w:tabs>
          <w:tab w:val="left" w:pos="-720"/>
        </w:tabs>
        <w:suppressAutoHyphens/>
        <w:ind w:left="1440"/>
        <w:jc w:val="both"/>
        <w:rPr>
          <w:spacing w:val="-3"/>
          <w:szCs w:val="24"/>
        </w:rPr>
      </w:pPr>
      <w:r w:rsidRPr="00D1450E">
        <w:rPr>
          <w:szCs w:val="24"/>
        </w:rPr>
        <w:lastRenderedPageBreak/>
        <w:t>Certificates of Insurance and Additional Insured Endorsements reflecting applicable limits, sub-limits, self-insured retentions</w:t>
      </w:r>
      <w:r>
        <w:rPr>
          <w:szCs w:val="24"/>
        </w:rPr>
        <w:t>,</w:t>
      </w:r>
      <w:r w:rsidRPr="00D1450E">
        <w:rPr>
          <w:szCs w:val="24"/>
        </w:rPr>
        <w:t xml:space="preserve"> and deductibles will be provided to University upon request.  </w:t>
      </w:r>
      <w:r>
        <w:rPr>
          <w:szCs w:val="24"/>
        </w:rPr>
        <w:t>Service Provider</w:t>
      </w:r>
      <w:r w:rsidRPr="00D1450E">
        <w:rPr>
          <w:szCs w:val="24"/>
        </w:rPr>
        <w:t xml:space="preserve"> will be responsible for </w:t>
      </w:r>
      <w:proofErr w:type="gramStart"/>
      <w:r w:rsidRPr="00D1450E">
        <w:rPr>
          <w:szCs w:val="24"/>
        </w:rPr>
        <w:t>any and all</w:t>
      </w:r>
      <w:proofErr w:type="gramEnd"/>
      <w:r w:rsidRPr="00D1450E">
        <w:rPr>
          <w:szCs w:val="24"/>
        </w:rPr>
        <w:t xml:space="preserve"> deductibles, self-insured retentions or waiting period requirements. If the Cyber Liability policy is written on a claims-made basis, the retroactive date should be prior to the commencement of this agreement/addendum. If the Cyber Liability policy is written on a claims-made basis and non-renewed at any time during and up until the project completion signing date, </w:t>
      </w:r>
      <w:r>
        <w:rPr>
          <w:szCs w:val="24"/>
        </w:rPr>
        <w:t>Service Provider</w:t>
      </w:r>
      <w:r w:rsidRPr="00D1450E">
        <w:rPr>
          <w:szCs w:val="24"/>
        </w:rPr>
        <w:t xml:space="preserve"> shall purchase an Extended Reporting Period for at least a three-year period.  The University of Texas System Board of Regents, The University of Texas System and University will be named as an additional insured by endorsement to the required Cyber Liability policy. </w:t>
      </w:r>
    </w:p>
    <w:p w14:paraId="22FD1F87" w14:textId="77777777" w:rsidR="00542B9B" w:rsidRDefault="00542B9B" w:rsidP="00542B9B">
      <w:pPr>
        <w:suppressAutoHyphens/>
        <w:jc w:val="both"/>
        <w:rPr>
          <w:rFonts w:ascii="Times" w:hAnsi="Times"/>
          <w:color w:val="000000"/>
          <w:spacing w:val="-2"/>
        </w:rPr>
      </w:pPr>
    </w:p>
    <w:p w14:paraId="63AF3C9B" w14:textId="77777777" w:rsidR="00542B9B" w:rsidRPr="00D1450E" w:rsidRDefault="00542B9B" w:rsidP="00542B9B">
      <w:pPr>
        <w:suppressAutoHyphens/>
        <w:ind w:firstLine="720"/>
        <w:jc w:val="both"/>
        <w:rPr>
          <w:rFonts w:ascii="Times" w:hAnsi="Times"/>
          <w:color w:val="000000"/>
          <w:spacing w:val="-2"/>
        </w:rPr>
      </w:pPr>
      <w:r w:rsidRPr="00770251">
        <w:rPr>
          <w:rFonts w:ascii="Times" w:hAnsi="Times"/>
          <w:color w:val="000000"/>
          <w:spacing w:val="-2"/>
        </w:rPr>
        <w:t>1</w:t>
      </w:r>
      <w:r>
        <w:rPr>
          <w:rFonts w:ascii="Times" w:hAnsi="Times"/>
          <w:color w:val="000000"/>
          <w:spacing w:val="-2"/>
        </w:rPr>
        <w:t>.</w:t>
      </w:r>
      <w:r w:rsidR="00E20557">
        <w:rPr>
          <w:rFonts w:ascii="Times" w:hAnsi="Times"/>
          <w:color w:val="000000"/>
          <w:spacing w:val="-2"/>
        </w:rPr>
        <w:t>9.2</w:t>
      </w:r>
      <w:r w:rsidRPr="00520BD8">
        <w:rPr>
          <w:rFonts w:ascii="Times" w:hAnsi="Times"/>
          <w:color w:val="000000"/>
          <w:spacing w:val="-2"/>
        </w:rPr>
        <w:tab/>
      </w:r>
      <w:r>
        <w:rPr>
          <w:rFonts w:ascii="Times" w:hAnsi="Times"/>
          <w:color w:val="000000"/>
          <w:spacing w:val="-2"/>
        </w:rPr>
        <w:t>Service Provider</w:t>
      </w:r>
      <w:r w:rsidRPr="00D1450E">
        <w:rPr>
          <w:rFonts w:ascii="Times" w:hAnsi="Times"/>
          <w:color w:val="000000"/>
          <w:spacing w:val="-2"/>
        </w:rPr>
        <w:t xml:space="preserve"> will deliver to University: </w:t>
      </w:r>
    </w:p>
    <w:p w14:paraId="54B4F9D9" w14:textId="77777777" w:rsidR="00542B9B" w:rsidRDefault="00542B9B" w:rsidP="00542B9B">
      <w:pPr>
        <w:suppressAutoHyphens/>
        <w:ind w:firstLine="720"/>
        <w:jc w:val="both"/>
        <w:rPr>
          <w:rFonts w:ascii="Times" w:hAnsi="Times"/>
          <w:color w:val="000000"/>
          <w:spacing w:val="-2"/>
        </w:rPr>
      </w:pPr>
    </w:p>
    <w:p w14:paraId="3DE1D71E" w14:textId="77777777" w:rsidR="00542B9B" w:rsidRDefault="00542B9B" w:rsidP="00542B9B">
      <w:pPr>
        <w:keepNext/>
        <w:keepLines/>
        <w:tabs>
          <w:tab w:val="left" w:pos="-720"/>
        </w:tabs>
        <w:suppressAutoHyphens/>
        <w:ind w:left="2160" w:hanging="1440"/>
        <w:jc w:val="both"/>
        <w:rPr>
          <w:szCs w:val="24"/>
        </w:rPr>
      </w:pPr>
      <w:r w:rsidRPr="00770251">
        <w:rPr>
          <w:rFonts w:ascii="Times" w:hAnsi="Times"/>
          <w:color w:val="000000"/>
          <w:spacing w:val="-2"/>
        </w:rPr>
        <w:t>1</w:t>
      </w:r>
      <w:r>
        <w:rPr>
          <w:rFonts w:ascii="Times" w:hAnsi="Times"/>
          <w:color w:val="000000"/>
          <w:spacing w:val="-2"/>
        </w:rPr>
        <w:t>.</w:t>
      </w:r>
      <w:r w:rsidR="00E20557">
        <w:rPr>
          <w:rFonts w:ascii="Times" w:hAnsi="Times"/>
          <w:color w:val="000000"/>
          <w:spacing w:val="-2"/>
        </w:rPr>
        <w:t>9.2</w:t>
      </w:r>
      <w:r w:rsidRPr="00D1450E">
        <w:rPr>
          <w:rFonts w:ascii="Times" w:hAnsi="Times"/>
          <w:color w:val="000000"/>
          <w:spacing w:val="-2"/>
        </w:rPr>
        <w:t>.01</w:t>
      </w:r>
      <w:r>
        <w:rPr>
          <w:rFonts w:ascii="Times" w:hAnsi="Times"/>
          <w:color w:val="000000"/>
          <w:spacing w:val="-2"/>
        </w:rPr>
        <w:tab/>
      </w:r>
      <w:r w:rsidRPr="00D1450E">
        <w:rPr>
          <w:szCs w:val="24"/>
        </w:rPr>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w:t>
      </w:r>
      <w:r>
        <w:rPr>
          <w:szCs w:val="24"/>
        </w:rPr>
        <w:t>Service Provider</w:t>
      </w:r>
      <w:r w:rsidRPr="00D1450E">
        <w:rPr>
          <w:szCs w:val="24"/>
        </w:rPr>
        <w:t xml:space="preserve"> under this Agreement. Additional evidence of insurance will be provided verifying the continued existence of all required insurance prior to each annual insurance policy renewal. </w:t>
      </w:r>
    </w:p>
    <w:p w14:paraId="1C067936" w14:textId="77777777" w:rsidR="00542B9B" w:rsidRPr="00D1450E" w:rsidRDefault="00542B9B" w:rsidP="00542B9B">
      <w:pPr>
        <w:suppressAutoHyphens/>
        <w:ind w:firstLine="720"/>
        <w:jc w:val="both"/>
        <w:rPr>
          <w:rFonts w:ascii="Times" w:hAnsi="Times"/>
          <w:color w:val="000000"/>
          <w:spacing w:val="-2"/>
        </w:rPr>
      </w:pPr>
    </w:p>
    <w:p w14:paraId="3F64C1E4" w14:textId="77777777" w:rsidR="00542B9B" w:rsidRDefault="00542B9B" w:rsidP="00542B9B">
      <w:pPr>
        <w:keepNext/>
        <w:keepLines/>
        <w:tabs>
          <w:tab w:val="left" w:pos="-720"/>
        </w:tabs>
        <w:suppressAutoHyphens/>
        <w:ind w:left="2160" w:hanging="1440"/>
        <w:jc w:val="both"/>
        <w:rPr>
          <w:szCs w:val="24"/>
        </w:rPr>
      </w:pPr>
      <w:r w:rsidRPr="00770251">
        <w:rPr>
          <w:rFonts w:ascii="Times" w:hAnsi="Times"/>
          <w:color w:val="000000"/>
          <w:spacing w:val="-2"/>
        </w:rPr>
        <w:t>1</w:t>
      </w:r>
      <w:r>
        <w:rPr>
          <w:rFonts w:ascii="Times" w:hAnsi="Times"/>
          <w:color w:val="000000"/>
          <w:spacing w:val="-2"/>
        </w:rPr>
        <w:t>.</w:t>
      </w:r>
      <w:r w:rsidR="00E20557">
        <w:rPr>
          <w:rFonts w:ascii="Times" w:hAnsi="Times"/>
          <w:color w:val="000000"/>
          <w:spacing w:val="-2"/>
        </w:rPr>
        <w:t>9.2</w:t>
      </w:r>
      <w:r>
        <w:rPr>
          <w:rFonts w:ascii="Times" w:hAnsi="Times"/>
          <w:color w:val="000000"/>
          <w:spacing w:val="-2"/>
        </w:rPr>
        <w:t>.02</w:t>
      </w:r>
      <w:r>
        <w:rPr>
          <w:rFonts w:ascii="Times" w:hAnsi="Times"/>
          <w:color w:val="000000"/>
          <w:spacing w:val="-2"/>
        </w:rPr>
        <w:tab/>
      </w:r>
      <w:bookmarkStart w:id="3" w:name="_Hlk37871435"/>
      <w:r w:rsidRPr="00D1450E">
        <w:rPr>
          <w:b/>
          <w:i/>
          <w:szCs w:val="24"/>
          <w:u w:val="single"/>
        </w:rPr>
        <w:t>All insurance policies</w:t>
      </w:r>
      <w:r w:rsidRPr="00D1450E">
        <w:rPr>
          <w:szCs w:val="24"/>
        </w:rPr>
        <w:t xml:space="preserve"> (with the exception of workers’ compensation, and employer’s liability and professional liability) will be endorsed and name </w:t>
      </w:r>
      <w:r w:rsidRPr="00D1450E">
        <w:rPr>
          <w:color w:val="000000"/>
          <w:szCs w:val="24"/>
        </w:rPr>
        <w:t xml:space="preserve">The University of Texas System Board of </w:t>
      </w:r>
      <w:r w:rsidRPr="00D1450E">
        <w:rPr>
          <w:szCs w:val="24"/>
        </w:rPr>
        <w:t>Regents</w:t>
      </w:r>
      <w:r w:rsidRPr="00D1450E">
        <w:rPr>
          <w:color w:val="000000"/>
          <w:szCs w:val="24"/>
        </w:rPr>
        <w:t xml:space="preserve">, </w:t>
      </w:r>
      <w:r w:rsidRPr="00D1450E">
        <w:rPr>
          <w:szCs w:val="24"/>
        </w:rPr>
        <w:t xml:space="preserve">The University of Texas System and </w:t>
      </w:r>
      <w:r>
        <w:rPr>
          <w:szCs w:val="24"/>
        </w:rPr>
        <w:t>Institution (if any)</w:t>
      </w:r>
      <w:r w:rsidRPr="00D1450E">
        <w:rPr>
          <w:szCs w:val="24"/>
        </w:rPr>
        <w:t xml:space="preserve"> as Additional Insureds for liability caused in whole or in part by </w:t>
      </w:r>
      <w:r>
        <w:rPr>
          <w:szCs w:val="24"/>
        </w:rPr>
        <w:t>Service Provider</w:t>
      </w:r>
      <w:r w:rsidRPr="00D1450E">
        <w:rPr>
          <w:szCs w:val="24"/>
        </w:rPr>
        <w:t xml:space="preserve">’s acts or omissions with respect to its on-going and completed operations up to the actual liability limits of the required insurance policies maintained by </w:t>
      </w:r>
      <w:r>
        <w:rPr>
          <w:szCs w:val="24"/>
        </w:rPr>
        <w:t>Service Provider</w:t>
      </w:r>
      <w:r w:rsidRPr="00D1450E">
        <w:rPr>
          <w:szCs w:val="24"/>
        </w:rPr>
        <w:t xml:space="preserve">.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bookmarkEnd w:id="3"/>
    <w:p w14:paraId="176F274A" w14:textId="77777777" w:rsidR="00542B9B" w:rsidRDefault="00542B9B" w:rsidP="00542B9B">
      <w:pPr>
        <w:keepNext/>
        <w:keepLines/>
        <w:tabs>
          <w:tab w:val="left" w:pos="-720"/>
        </w:tabs>
        <w:suppressAutoHyphens/>
        <w:ind w:left="2160" w:hanging="1440"/>
        <w:jc w:val="both"/>
        <w:rPr>
          <w:szCs w:val="24"/>
        </w:rPr>
      </w:pPr>
    </w:p>
    <w:p w14:paraId="1E430519" w14:textId="77777777" w:rsidR="00542B9B" w:rsidRPr="00D1450E" w:rsidRDefault="00542B9B" w:rsidP="00542B9B">
      <w:pPr>
        <w:keepNext/>
        <w:keepLines/>
        <w:tabs>
          <w:tab w:val="left" w:pos="-720"/>
        </w:tabs>
        <w:suppressAutoHyphens/>
        <w:ind w:left="2160" w:hanging="1440"/>
        <w:jc w:val="both"/>
        <w:rPr>
          <w:spacing w:val="-3"/>
          <w:szCs w:val="24"/>
        </w:rPr>
      </w:pPr>
      <w:r w:rsidRPr="00770251">
        <w:rPr>
          <w:rFonts w:ascii="Times" w:hAnsi="Times"/>
          <w:color w:val="000000"/>
          <w:spacing w:val="-2"/>
        </w:rPr>
        <w:t>1</w:t>
      </w:r>
      <w:r>
        <w:rPr>
          <w:rFonts w:ascii="Times" w:hAnsi="Times"/>
          <w:color w:val="000000"/>
          <w:spacing w:val="-2"/>
        </w:rPr>
        <w:t>.</w:t>
      </w:r>
      <w:r w:rsidR="00E20557">
        <w:rPr>
          <w:rFonts w:ascii="Times" w:hAnsi="Times"/>
          <w:color w:val="000000"/>
          <w:spacing w:val="-2"/>
        </w:rPr>
        <w:t>9.2</w:t>
      </w:r>
      <w:r>
        <w:rPr>
          <w:szCs w:val="24"/>
        </w:rPr>
        <w:t>.03</w:t>
      </w:r>
      <w:r>
        <w:rPr>
          <w:szCs w:val="24"/>
        </w:rPr>
        <w:tab/>
        <w:t>Service Provider</w:t>
      </w:r>
      <w:r w:rsidRPr="00D1450E">
        <w:rPr>
          <w:szCs w:val="24"/>
        </w:rPr>
        <w:t xml:space="preserve"> hereby waives all rights of subrogation against </w:t>
      </w:r>
      <w:r w:rsidRPr="00D1450E">
        <w:rPr>
          <w:color w:val="000000"/>
          <w:szCs w:val="24"/>
        </w:rPr>
        <w:t xml:space="preserve">The University of Texas System Board of Regents, </w:t>
      </w:r>
      <w:r w:rsidRPr="00D1450E">
        <w:rPr>
          <w:szCs w:val="24"/>
        </w:rPr>
        <w:t xml:space="preserve">The University of Texas System and </w:t>
      </w:r>
      <w:r>
        <w:rPr>
          <w:szCs w:val="24"/>
        </w:rPr>
        <w:t>Institution (if any)</w:t>
      </w:r>
      <w:r w:rsidRPr="00D1450E">
        <w:rPr>
          <w:szCs w:val="24"/>
        </w:rPr>
        <w:t xml:space="preserve">. </w:t>
      </w:r>
      <w:r w:rsidRPr="00D1450E">
        <w:rPr>
          <w:b/>
          <w:i/>
          <w:szCs w:val="24"/>
          <w:u w:val="single"/>
        </w:rPr>
        <w:t>All insurance policies</w:t>
      </w:r>
      <w:r w:rsidRPr="00D1450E">
        <w:rPr>
          <w:szCs w:val="24"/>
        </w:rPr>
        <w:t xml:space="preserve"> will be endorsed to provide a waiver of subrogation in favor of </w:t>
      </w:r>
      <w:r w:rsidRPr="00D1450E">
        <w:rPr>
          <w:color w:val="000000"/>
          <w:szCs w:val="24"/>
        </w:rPr>
        <w:t xml:space="preserve">The University of Texas System Board of Regents, </w:t>
      </w:r>
      <w:r w:rsidRPr="00D1450E">
        <w:rPr>
          <w:szCs w:val="24"/>
        </w:rPr>
        <w:t xml:space="preserve">The University of Texas System and </w:t>
      </w:r>
      <w:r>
        <w:rPr>
          <w:szCs w:val="24"/>
        </w:rPr>
        <w:t>Institution (if any)</w:t>
      </w:r>
      <w:r w:rsidRPr="00D1450E">
        <w:rPr>
          <w:szCs w:val="24"/>
        </w:rPr>
        <w:t xml:space="preserve">. No policy will be canceled until after thirty (30) days' unconditional written notice to University. </w:t>
      </w:r>
      <w:r>
        <w:rPr>
          <w:spacing w:val="-3"/>
          <w:szCs w:val="24"/>
        </w:rPr>
        <w:t>Service Provider</w:t>
      </w:r>
      <w:r w:rsidRPr="00D1450E">
        <w:rPr>
          <w:spacing w:val="-3"/>
          <w:szCs w:val="24"/>
        </w:rPr>
        <w:t xml:space="preserve"> will be required to send notice to University thirty (30) days prior to any cancellation, material change, or non-renewal relating to any insurance policy required in this Section 14. </w:t>
      </w:r>
    </w:p>
    <w:p w14:paraId="0C2740F0" w14:textId="77777777" w:rsidR="00542B9B" w:rsidRPr="009E3B3C" w:rsidRDefault="00542B9B" w:rsidP="00542B9B">
      <w:pPr>
        <w:suppressAutoHyphens/>
        <w:jc w:val="both"/>
        <w:rPr>
          <w:rFonts w:ascii="Times" w:hAnsi="Times"/>
          <w:color w:val="000000"/>
          <w:spacing w:val="-2"/>
        </w:rPr>
      </w:pPr>
    </w:p>
    <w:p w14:paraId="58F2FB25" w14:textId="77777777" w:rsidR="00542B9B" w:rsidRDefault="00542B9B" w:rsidP="00542B9B">
      <w:pPr>
        <w:suppressAutoHyphens/>
        <w:ind w:firstLine="720"/>
        <w:jc w:val="both"/>
        <w:rPr>
          <w:rFonts w:ascii="Times" w:hAnsi="Times"/>
          <w:color w:val="000000"/>
          <w:spacing w:val="-2"/>
        </w:rPr>
      </w:pPr>
    </w:p>
    <w:p w14:paraId="7C99B0F9" w14:textId="77777777" w:rsidR="00E20557" w:rsidRPr="00E20557" w:rsidRDefault="00542B9B" w:rsidP="00542B9B">
      <w:pPr>
        <w:keepNext/>
        <w:ind w:firstLine="720"/>
        <w:jc w:val="both"/>
        <w:rPr>
          <w:bCs/>
          <w:szCs w:val="24"/>
        </w:rPr>
      </w:pPr>
      <w:r w:rsidRPr="005D7E03">
        <w:rPr>
          <w:szCs w:val="24"/>
        </w:rPr>
        <w:t>1</w:t>
      </w:r>
      <w:r w:rsidR="00E20557">
        <w:rPr>
          <w:szCs w:val="24"/>
        </w:rPr>
        <w:t>.9.4</w:t>
      </w:r>
      <w:r w:rsidRPr="005D7E03">
        <w:rPr>
          <w:szCs w:val="24"/>
        </w:rPr>
        <w:t xml:space="preserve"> </w:t>
      </w:r>
      <w:r w:rsidRPr="005D7E03">
        <w:rPr>
          <w:b/>
          <w:szCs w:val="24"/>
        </w:rPr>
        <w:t xml:space="preserve">Subcontractors Coverage  </w:t>
      </w:r>
    </w:p>
    <w:p w14:paraId="2F274E4C" w14:textId="77777777" w:rsidR="00E20557" w:rsidRPr="00E20557" w:rsidRDefault="00E20557" w:rsidP="00542B9B">
      <w:pPr>
        <w:keepNext/>
        <w:ind w:firstLine="720"/>
        <w:jc w:val="both"/>
        <w:rPr>
          <w:bCs/>
          <w:szCs w:val="24"/>
        </w:rPr>
      </w:pPr>
    </w:p>
    <w:p w14:paraId="11F38D9B" w14:textId="77777777" w:rsidR="00542B9B" w:rsidRPr="005D7E03" w:rsidRDefault="00E20557" w:rsidP="00542B9B">
      <w:pPr>
        <w:keepNext/>
        <w:ind w:firstLine="720"/>
        <w:jc w:val="both"/>
        <w:rPr>
          <w:szCs w:val="24"/>
        </w:rPr>
      </w:pPr>
      <w:r>
        <w:rPr>
          <w:szCs w:val="24"/>
        </w:rPr>
        <w:t xml:space="preserve">1.9.4.1 </w:t>
      </w:r>
      <w:r w:rsidR="00542B9B" w:rsidRPr="005D7E03">
        <w:rPr>
          <w:szCs w:val="24"/>
        </w:rPr>
        <w:t xml:space="preserve">Service Provider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14:paraId="478C3E89" w14:textId="77777777" w:rsidR="00542B9B" w:rsidRPr="005D7E03" w:rsidRDefault="00542B9B" w:rsidP="00542B9B">
      <w:pPr>
        <w:keepNext/>
        <w:jc w:val="both"/>
        <w:rPr>
          <w:szCs w:val="24"/>
        </w:rPr>
      </w:pPr>
    </w:p>
    <w:p w14:paraId="6A47F5B1" w14:textId="77777777" w:rsidR="00542B9B" w:rsidRPr="005D7E03" w:rsidRDefault="00633FDB" w:rsidP="00542B9B">
      <w:pPr>
        <w:keepNext/>
        <w:ind w:left="2160" w:hanging="900"/>
        <w:jc w:val="both"/>
        <w:rPr>
          <w:szCs w:val="24"/>
        </w:rPr>
      </w:pPr>
      <w:r>
        <w:rPr>
          <w:spacing w:val="-3"/>
          <w:szCs w:val="24"/>
        </w:rPr>
        <w:t>1.9.4.0</w:t>
      </w:r>
      <w:r w:rsidR="00542B9B" w:rsidRPr="005D7E03">
        <w:rPr>
          <w:spacing w:val="-3"/>
          <w:szCs w:val="24"/>
        </w:rPr>
        <w:t>1</w:t>
      </w:r>
      <w:r w:rsidR="00542B9B">
        <w:rPr>
          <w:spacing w:val="-3"/>
          <w:szCs w:val="24"/>
        </w:rPr>
        <w:tab/>
      </w:r>
      <w:r w:rsidR="00542B9B" w:rsidRPr="005D7E03">
        <w:rPr>
          <w:szCs w:val="24"/>
        </w:rPr>
        <w:t>Workers’ Compensation Insurance with statutory limits, and Employer’s Liability Insurance with limits of not less than $1,000,000:</w:t>
      </w:r>
    </w:p>
    <w:p w14:paraId="65A98507" w14:textId="77777777" w:rsidR="00542B9B" w:rsidRPr="005D7E03" w:rsidRDefault="00542B9B" w:rsidP="00542B9B">
      <w:pPr>
        <w:keepNext/>
        <w:ind w:left="2160" w:hanging="900"/>
        <w:jc w:val="both"/>
        <w:rPr>
          <w:szCs w:val="24"/>
        </w:rPr>
      </w:pPr>
    </w:p>
    <w:p w14:paraId="336155CE" w14:textId="77777777" w:rsidR="00542B9B" w:rsidRPr="005D7E03" w:rsidRDefault="00542B9B" w:rsidP="00542B9B">
      <w:pPr>
        <w:tabs>
          <w:tab w:val="left" w:pos="2160"/>
          <w:tab w:val="left" w:pos="7200"/>
        </w:tabs>
        <w:ind w:left="1440" w:hanging="900"/>
        <w:jc w:val="both"/>
        <w:rPr>
          <w:szCs w:val="24"/>
        </w:rPr>
      </w:pPr>
      <w:r>
        <w:rPr>
          <w:szCs w:val="24"/>
        </w:rPr>
        <w:tab/>
      </w:r>
      <w:r>
        <w:rPr>
          <w:szCs w:val="24"/>
        </w:rPr>
        <w:tab/>
      </w:r>
      <w:r w:rsidRPr="005D7E03">
        <w:rPr>
          <w:szCs w:val="24"/>
        </w:rPr>
        <w:t>Employers Liability - Each Accid</w:t>
      </w:r>
      <w:r>
        <w:rPr>
          <w:szCs w:val="24"/>
        </w:rPr>
        <w:t>ent</w:t>
      </w:r>
      <w:r>
        <w:rPr>
          <w:szCs w:val="24"/>
        </w:rPr>
        <w:tab/>
      </w:r>
      <w:r w:rsidRPr="005D7E03">
        <w:rPr>
          <w:szCs w:val="24"/>
        </w:rPr>
        <w:t>$1,000,000</w:t>
      </w:r>
    </w:p>
    <w:p w14:paraId="382587C5" w14:textId="77777777" w:rsidR="00542B9B" w:rsidRPr="005D7E03" w:rsidRDefault="00542B9B" w:rsidP="00542B9B">
      <w:pPr>
        <w:tabs>
          <w:tab w:val="left" w:pos="2160"/>
          <w:tab w:val="left" w:pos="7200"/>
        </w:tabs>
        <w:ind w:left="1440" w:hanging="900"/>
        <w:jc w:val="both"/>
        <w:rPr>
          <w:szCs w:val="24"/>
        </w:rPr>
      </w:pPr>
      <w:r>
        <w:rPr>
          <w:szCs w:val="24"/>
        </w:rPr>
        <w:tab/>
      </w:r>
      <w:r>
        <w:rPr>
          <w:szCs w:val="24"/>
        </w:rPr>
        <w:tab/>
      </w:r>
      <w:r w:rsidRPr="005D7E03">
        <w:rPr>
          <w:szCs w:val="24"/>
        </w:rPr>
        <w:t>Empl</w:t>
      </w:r>
      <w:r>
        <w:rPr>
          <w:szCs w:val="24"/>
        </w:rPr>
        <w:t>oyers Liability - Disease - Each Employee</w:t>
      </w:r>
      <w:r>
        <w:rPr>
          <w:szCs w:val="24"/>
        </w:rPr>
        <w:tab/>
      </w:r>
      <w:r w:rsidRPr="005D7E03">
        <w:rPr>
          <w:szCs w:val="24"/>
        </w:rPr>
        <w:t>$1,000,000</w:t>
      </w:r>
    </w:p>
    <w:p w14:paraId="12D6526E" w14:textId="77777777" w:rsidR="00542B9B" w:rsidRPr="005D7E03" w:rsidRDefault="00542B9B" w:rsidP="00542B9B">
      <w:pPr>
        <w:tabs>
          <w:tab w:val="left" w:pos="2160"/>
          <w:tab w:val="left" w:pos="7200"/>
        </w:tabs>
        <w:ind w:left="1440" w:hanging="900"/>
        <w:jc w:val="both"/>
        <w:rPr>
          <w:szCs w:val="24"/>
        </w:rPr>
      </w:pPr>
      <w:r>
        <w:rPr>
          <w:szCs w:val="24"/>
        </w:rPr>
        <w:tab/>
      </w:r>
      <w:r>
        <w:rPr>
          <w:szCs w:val="24"/>
        </w:rPr>
        <w:tab/>
      </w:r>
      <w:r w:rsidRPr="005D7E03">
        <w:rPr>
          <w:szCs w:val="24"/>
        </w:rPr>
        <w:t>Emp</w:t>
      </w:r>
      <w:r>
        <w:rPr>
          <w:szCs w:val="24"/>
        </w:rPr>
        <w:t>loyers Liability - Disease - Policy Limit</w:t>
      </w:r>
      <w:r>
        <w:rPr>
          <w:szCs w:val="24"/>
        </w:rPr>
        <w:tab/>
      </w:r>
      <w:r w:rsidRPr="005D7E03">
        <w:rPr>
          <w:szCs w:val="24"/>
        </w:rPr>
        <w:t>$1,000,000</w:t>
      </w:r>
    </w:p>
    <w:p w14:paraId="432512D6" w14:textId="77777777" w:rsidR="00542B9B" w:rsidRPr="005D7E03" w:rsidRDefault="00542B9B" w:rsidP="00542B9B">
      <w:pPr>
        <w:tabs>
          <w:tab w:val="left" w:pos="2160"/>
        </w:tabs>
        <w:ind w:left="1440" w:hanging="900"/>
        <w:jc w:val="both"/>
        <w:rPr>
          <w:szCs w:val="24"/>
        </w:rPr>
      </w:pPr>
    </w:p>
    <w:p w14:paraId="00508386" w14:textId="77777777" w:rsidR="00542B9B" w:rsidRPr="005D7E03" w:rsidRDefault="00542B9B" w:rsidP="00542B9B">
      <w:pPr>
        <w:tabs>
          <w:tab w:val="left" w:pos="2160"/>
        </w:tabs>
        <w:ind w:left="2160" w:hanging="900"/>
        <w:jc w:val="both"/>
        <w:rPr>
          <w:szCs w:val="24"/>
        </w:rPr>
      </w:pPr>
      <w:r>
        <w:rPr>
          <w:szCs w:val="24"/>
        </w:rPr>
        <w:tab/>
      </w:r>
      <w:r w:rsidRPr="005D7E03">
        <w:rPr>
          <w:szCs w:val="24"/>
        </w:rPr>
        <w:t>Workers’ Compensation policy must include the State of Texas. Subcontractor shall provide a waiver of subrogation in favor of The University of Texas System Board of Regents and The University of Texas System</w:t>
      </w:r>
      <w:r>
        <w:rPr>
          <w:szCs w:val="24"/>
        </w:rPr>
        <w:t xml:space="preserve"> and Institution (if any)</w:t>
      </w:r>
      <w:r w:rsidRPr="005D7E03">
        <w:rPr>
          <w:szCs w:val="24"/>
        </w:rPr>
        <w:t xml:space="preserve">. </w:t>
      </w:r>
    </w:p>
    <w:p w14:paraId="2BD24EBF" w14:textId="77777777" w:rsidR="00542B9B" w:rsidRPr="005D7E03" w:rsidRDefault="00542B9B" w:rsidP="00542B9B">
      <w:pPr>
        <w:ind w:left="2160" w:hanging="900"/>
        <w:jc w:val="both"/>
        <w:rPr>
          <w:szCs w:val="24"/>
        </w:rPr>
      </w:pPr>
    </w:p>
    <w:p w14:paraId="3E23CF87" w14:textId="77777777" w:rsidR="00542B9B" w:rsidRPr="005D7E03" w:rsidRDefault="00542B9B" w:rsidP="00542B9B">
      <w:pPr>
        <w:ind w:left="2160" w:hanging="900"/>
        <w:jc w:val="both"/>
        <w:rPr>
          <w:szCs w:val="24"/>
        </w:rPr>
      </w:pPr>
    </w:p>
    <w:p w14:paraId="7EDD439C" w14:textId="77777777" w:rsidR="00542B9B" w:rsidRDefault="00633FDB" w:rsidP="00542B9B">
      <w:pPr>
        <w:ind w:left="2160" w:hanging="900"/>
        <w:jc w:val="both"/>
        <w:rPr>
          <w:color w:val="000000"/>
          <w:szCs w:val="24"/>
        </w:rPr>
      </w:pPr>
      <w:r>
        <w:rPr>
          <w:spacing w:val="-3"/>
          <w:szCs w:val="24"/>
        </w:rPr>
        <w:t>1.9.4.0</w:t>
      </w:r>
      <w:r w:rsidR="00542B9B" w:rsidRPr="005D7E03">
        <w:rPr>
          <w:szCs w:val="24"/>
        </w:rPr>
        <w:t>2</w:t>
      </w:r>
      <w:r w:rsidR="00542B9B">
        <w:rPr>
          <w:szCs w:val="24"/>
        </w:rPr>
        <w:t> </w:t>
      </w:r>
      <w:r w:rsidR="00542B9B">
        <w:rPr>
          <w:szCs w:val="24"/>
        </w:rPr>
        <w:tab/>
      </w:r>
      <w:r w:rsidR="00542B9B" w:rsidRPr="005D7E03">
        <w:rPr>
          <w:color w:val="000000"/>
          <w:szCs w:val="24"/>
        </w:rPr>
        <w:t xml:space="preserve">Commercial General Liability Insurance with </w:t>
      </w:r>
      <w:r w:rsidR="00542B9B" w:rsidRPr="005D7E03">
        <w:rPr>
          <w:szCs w:val="24"/>
        </w:rPr>
        <w:t>limits of not less than</w:t>
      </w:r>
      <w:r w:rsidR="00542B9B" w:rsidRPr="005D7E03">
        <w:rPr>
          <w:color w:val="000000"/>
          <w:szCs w:val="24"/>
        </w:rPr>
        <w:t>:</w:t>
      </w:r>
    </w:p>
    <w:p w14:paraId="0977A226" w14:textId="77777777" w:rsidR="00542B9B" w:rsidRPr="005D7E03" w:rsidRDefault="00542B9B" w:rsidP="00542B9B">
      <w:pPr>
        <w:ind w:left="2160" w:hanging="900"/>
        <w:jc w:val="both"/>
        <w:rPr>
          <w:szCs w:val="24"/>
        </w:rPr>
      </w:pPr>
    </w:p>
    <w:p w14:paraId="4D9443A0" w14:textId="77777777" w:rsidR="00542B9B" w:rsidRPr="005D7E03" w:rsidRDefault="00542B9B" w:rsidP="00542B9B">
      <w:pPr>
        <w:tabs>
          <w:tab w:val="left" w:pos="7200"/>
        </w:tabs>
        <w:ind w:left="2160"/>
        <w:jc w:val="both"/>
        <w:rPr>
          <w:szCs w:val="24"/>
        </w:rPr>
      </w:pPr>
      <w:r w:rsidRPr="005D7E03">
        <w:rPr>
          <w:color w:val="000000"/>
          <w:szCs w:val="24"/>
        </w:rPr>
        <w:t xml:space="preserve">Each Occurrence Limit </w:t>
      </w:r>
      <w:r>
        <w:rPr>
          <w:color w:val="000000"/>
          <w:szCs w:val="24"/>
        </w:rPr>
        <w:tab/>
      </w:r>
      <w:r w:rsidRPr="005D7E03">
        <w:rPr>
          <w:color w:val="000000"/>
          <w:szCs w:val="24"/>
        </w:rPr>
        <w:t>$1,000,000</w:t>
      </w:r>
    </w:p>
    <w:p w14:paraId="4BF33754" w14:textId="77777777" w:rsidR="00542B9B" w:rsidRPr="005D7E03" w:rsidRDefault="00542B9B" w:rsidP="00542B9B">
      <w:pPr>
        <w:tabs>
          <w:tab w:val="left" w:pos="7200"/>
        </w:tabs>
        <w:ind w:left="2160"/>
        <w:jc w:val="both"/>
        <w:rPr>
          <w:szCs w:val="24"/>
        </w:rPr>
      </w:pPr>
      <w:r w:rsidRPr="005D7E03">
        <w:rPr>
          <w:color w:val="000000"/>
          <w:szCs w:val="24"/>
        </w:rPr>
        <w:t>General Aggregate</w:t>
      </w:r>
      <w:r>
        <w:rPr>
          <w:color w:val="000000"/>
          <w:szCs w:val="24"/>
        </w:rPr>
        <w:tab/>
      </w:r>
      <w:r w:rsidRPr="005D7E03">
        <w:rPr>
          <w:color w:val="000000"/>
          <w:szCs w:val="24"/>
        </w:rPr>
        <w:t>$2,000,000</w:t>
      </w:r>
    </w:p>
    <w:p w14:paraId="4C9E6210" w14:textId="77777777" w:rsidR="00542B9B" w:rsidRPr="00AB32A5" w:rsidRDefault="00542B9B" w:rsidP="00542B9B">
      <w:pPr>
        <w:ind w:left="1080" w:firstLine="720"/>
        <w:jc w:val="both"/>
        <w:rPr>
          <w:szCs w:val="24"/>
        </w:rPr>
      </w:pPr>
      <w:r>
        <w:rPr>
          <w:color w:val="000000"/>
          <w:szCs w:val="24"/>
        </w:rPr>
        <w:tab/>
      </w:r>
      <w:r w:rsidRPr="00AB32A5">
        <w:rPr>
          <w:color w:val="000000"/>
          <w:szCs w:val="24"/>
        </w:rPr>
        <w:t>Damage to Rented Premises</w:t>
      </w:r>
      <w:r w:rsidRPr="00AB32A5">
        <w:rPr>
          <w:color w:val="000000"/>
          <w:szCs w:val="24"/>
        </w:rPr>
        <w:tab/>
      </w:r>
      <w:r w:rsidRPr="00AB32A5">
        <w:rPr>
          <w:color w:val="000000"/>
          <w:szCs w:val="24"/>
        </w:rPr>
        <w:tab/>
      </w:r>
      <w:r w:rsidRPr="00AB32A5">
        <w:rPr>
          <w:color w:val="000000"/>
          <w:szCs w:val="24"/>
        </w:rPr>
        <w:tab/>
      </w:r>
      <w:r w:rsidRPr="00AB32A5">
        <w:rPr>
          <w:color w:val="000000"/>
          <w:szCs w:val="24"/>
        </w:rPr>
        <w:tab/>
        <w:t>$   300,000</w:t>
      </w:r>
      <w:r w:rsidRPr="00AB32A5">
        <w:rPr>
          <w:szCs w:val="24"/>
        </w:rPr>
        <w:tab/>
      </w:r>
    </w:p>
    <w:p w14:paraId="7324E3C4" w14:textId="77777777" w:rsidR="00542B9B" w:rsidRPr="00AB32A5" w:rsidRDefault="00542B9B" w:rsidP="00542B9B">
      <w:pPr>
        <w:ind w:left="1440" w:firstLine="720"/>
        <w:jc w:val="both"/>
        <w:rPr>
          <w:szCs w:val="24"/>
        </w:rPr>
      </w:pPr>
      <w:r w:rsidRPr="00AB32A5">
        <w:rPr>
          <w:color w:val="000000"/>
          <w:szCs w:val="24"/>
        </w:rPr>
        <w:t>Personal &amp; Advertising Injury      </w:t>
      </w:r>
      <w:r w:rsidRPr="00AB32A5">
        <w:rPr>
          <w:color w:val="000000"/>
          <w:szCs w:val="24"/>
        </w:rPr>
        <w:tab/>
        <w:t xml:space="preserve">           </w:t>
      </w:r>
      <w:r w:rsidRPr="00AB32A5">
        <w:rPr>
          <w:color w:val="000000"/>
          <w:szCs w:val="24"/>
        </w:rPr>
        <w:tab/>
      </w:r>
      <w:r w:rsidRPr="00AB32A5">
        <w:rPr>
          <w:color w:val="000000"/>
          <w:szCs w:val="24"/>
        </w:rPr>
        <w:tab/>
        <w:t>$1,000,000</w:t>
      </w:r>
    </w:p>
    <w:p w14:paraId="6942BBE1" w14:textId="77777777" w:rsidR="00542B9B" w:rsidRPr="00AB32A5" w:rsidRDefault="00542B9B" w:rsidP="00542B9B">
      <w:pPr>
        <w:ind w:left="1440" w:firstLine="720"/>
        <w:jc w:val="both"/>
        <w:rPr>
          <w:color w:val="000000"/>
          <w:szCs w:val="24"/>
        </w:rPr>
      </w:pPr>
      <w:r w:rsidRPr="00AB32A5">
        <w:rPr>
          <w:color w:val="000000"/>
          <w:szCs w:val="24"/>
        </w:rPr>
        <w:t>Products - Completed Operations Aggregate     </w:t>
      </w:r>
      <w:r w:rsidRPr="00AB32A5">
        <w:rPr>
          <w:color w:val="000000"/>
          <w:szCs w:val="24"/>
        </w:rPr>
        <w:tab/>
        <w:t>$2,000,000</w:t>
      </w:r>
    </w:p>
    <w:p w14:paraId="402E934F" w14:textId="77777777" w:rsidR="00542B9B" w:rsidRDefault="00542B9B" w:rsidP="00542B9B">
      <w:pPr>
        <w:ind w:left="2160" w:hanging="900"/>
        <w:jc w:val="both"/>
        <w:rPr>
          <w:color w:val="000000"/>
          <w:szCs w:val="24"/>
        </w:rPr>
      </w:pPr>
    </w:p>
    <w:p w14:paraId="55D61F1B" w14:textId="77777777" w:rsidR="00542B9B" w:rsidRDefault="00542B9B" w:rsidP="00542B9B">
      <w:pPr>
        <w:keepNext/>
        <w:keepLines/>
        <w:tabs>
          <w:tab w:val="left" w:pos="-720"/>
        </w:tabs>
        <w:suppressAutoHyphens/>
        <w:ind w:left="2160"/>
        <w:jc w:val="both"/>
        <w:rPr>
          <w:color w:val="000000"/>
          <w:szCs w:val="24"/>
        </w:rPr>
      </w:pPr>
      <w:r w:rsidRPr="00AB32A5">
        <w:rPr>
          <w:color w:val="000000"/>
          <w:szCs w:val="24"/>
        </w:rPr>
        <w:lastRenderedPageBreak/>
        <w:t xml:space="preserve">The required Commercial General Liability policy will be issued on a form that insures </w:t>
      </w:r>
      <w:r>
        <w:rPr>
          <w:color w:val="000000"/>
          <w:szCs w:val="24"/>
        </w:rPr>
        <w:t>Subcontractor</w:t>
      </w:r>
      <w:r w:rsidRPr="00AB32A5">
        <w:rPr>
          <w:color w:val="000000"/>
          <w:szCs w:val="24"/>
        </w:rPr>
        <w:t xml:space="preserve">’s liability for bodily injury (including death), property damage, personal and advertising injury assumed under the terms of this Agreement. </w:t>
      </w:r>
      <w:bookmarkStart w:id="4" w:name="One"/>
      <w:bookmarkEnd w:id="4"/>
    </w:p>
    <w:p w14:paraId="12742DBF" w14:textId="77777777" w:rsidR="00542B9B" w:rsidRDefault="00542B9B" w:rsidP="00542B9B">
      <w:pPr>
        <w:keepNext/>
        <w:keepLines/>
        <w:tabs>
          <w:tab w:val="left" w:pos="-720"/>
        </w:tabs>
        <w:suppressAutoHyphens/>
        <w:ind w:left="630"/>
        <w:jc w:val="both"/>
        <w:rPr>
          <w:color w:val="000000"/>
          <w:szCs w:val="24"/>
        </w:rPr>
      </w:pPr>
    </w:p>
    <w:p w14:paraId="0E0BB130" w14:textId="77777777" w:rsidR="00542B9B" w:rsidRPr="00AB32A5" w:rsidRDefault="00633FDB" w:rsidP="00542B9B">
      <w:pPr>
        <w:keepNext/>
        <w:keepLines/>
        <w:tabs>
          <w:tab w:val="left" w:pos="-720"/>
        </w:tabs>
        <w:suppressAutoHyphens/>
        <w:ind w:left="1440" w:hanging="90"/>
        <w:jc w:val="both"/>
        <w:rPr>
          <w:szCs w:val="24"/>
        </w:rPr>
      </w:pPr>
      <w:r>
        <w:rPr>
          <w:spacing w:val="-3"/>
          <w:szCs w:val="24"/>
        </w:rPr>
        <w:t>1.9.4.0</w:t>
      </w:r>
      <w:r w:rsidR="00542B9B" w:rsidRPr="00633FDB">
        <w:rPr>
          <w:szCs w:val="24"/>
        </w:rPr>
        <w:t>3</w:t>
      </w:r>
      <w:r w:rsidR="00542B9B">
        <w:rPr>
          <w:szCs w:val="24"/>
        </w:rPr>
        <w:tab/>
      </w:r>
      <w:r w:rsidR="00542B9B" w:rsidRPr="00AB32A5">
        <w:rPr>
          <w:szCs w:val="24"/>
        </w:rPr>
        <w:t>Professional Liability (Errors &amp; Omissions) Insurance with limits of not less than $1,000,000 per claim</w:t>
      </w:r>
      <w:r w:rsidR="00542B9B">
        <w:rPr>
          <w:szCs w:val="24"/>
        </w:rPr>
        <w:t>, $3,000,000 aggregate</w:t>
      </w:r>
      <w:r w:rsidR="00542B9B" w:rsidRPr="00AB32A5">
        <w:rPr>
          <w:szCs w:val="24"/>
        </w:rPr>
        <w:t xml:space="preserve">. Such insurance will cover all Work performed by or on behalf of </w:t>
      </w:r>
      <w:r w:rsidR="00542B9B">
        <w:rPr>
          <w:szCs w:val="24"/>
        </w:rPr>
        <w:t>Subcontractor</w:t>
      </w:r>
      <w:r w:rsidR="00542B9B" w:rsidRPr="00AB32A5">
        <w:rPr>
          <w:szCs w:val="24"/>
        </w:rPr>
        <w:t xml:space="preserve"> under this Agreement. Policies written on a claims-made basis will maintain the same retroactive date, if any, as in effect at the inception of this Agreement or will be effective prior to the inception date of this agreement. If coverage is written on a claims-made basis, </w:t>
      </w:r>
      <w:r w:rsidR="00542B9B">
        <w:rPr>
          <w:szCs w:val="24"/>
        </w:rPr>
        <w:t>Subcontractor</w:t>
      </w:r>
      <w:r w:rsidR="00542B9B" w:rsidRPr="00AB32A5">
        <w:rPr>
          <w:szCs w:val="24"/>
        </w:rPr>
        <w:t xml:space="preserve"> agrees to purchase and keep continuous coverage in force during the contract term with University. If a claims-made policy is cancelled, expires or is replaced during the contract term, </w:t>
      </w:r>
      <w:r w:rsidR="00542B9B">
        <w:rPr>
          <w:szCs w:val="24"/>
        </w:rPr>
        <w:t>Subcontractor</w:t>
      </w:r>
      <w:r w:rsidR="00542B9B" w:rsidRPr="00AB32A5">
        <w:rPr>
          <w:szCs w:val="24"/>
        </w:rPr>
        <w:t xml:space="preserve"> agrees to purchase an </w:t>
      </w:r>
      <w:r w:rsidR="00542B9B" w:rsidRPr="00AB32A5">
        <w:rPr>
          <w:i/>
          <w:iCs/>
          <w:szCs w:val="24"/>
        </w:rPr>
        <w:t xml:space="preserve">Extended Reporting Period Endorsement </w:t>
      </w:r>
      <w:r w:rsidR="00542B9B" w:rsidRPr="00AB32A5">
        <w:rPr>
          <w:szCs w:val="24"/>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00542B9B" w:rsidRPr="00AB32A5">
        <w:rPr>
          <w:b/>
          <w:bCs/>
          <w:szCs w:val="24"/>
        </w:rPr>
        <w:t xml:space="preserve"> </w:t>
      </w:r>
      <w:r w:rsidR="00542B9B" w:rsidRPr="00AB32A5">
        <w:rPr>
          <w:szCs w:val="24"/>
        </w:rPr>
        <w:t xml:space="preserve">No Professional Liability policy written on an occurrence form will include a sunset or similar clause that limits coverage unless such clause provides coverage for at least </w:t>
      </w:r>
      <w:r w:rsidR="00542B9B">
        <w:rPr>
          <w:szCs w:val="24"/>
        </w:rPr>
        <w:t>thirty-six</w:t>
      </w:r>
      <w:r w:rsidR="00542B9B" w:rsidRPr="00AB32A5">
        <w:rPr>
          <w:szCs w:val="24"/>
        </w:rPr>
        <w:t xml:space="preserve"> (</w:t>
      </w:r>
      <w:r w:rsidR="00542B9B">
        <w:rPr>
          <w:szCs w:val="24"/>
        </w:rPr>
        <w:t>36</w:t>
      </w:r>
      <w:r w:rsidR="00542B9B" w:rsidRPr="00AB32A5">
        <w:rPr>
          <w:szCs w:val="24"/>
        </w:rPr>
        <w:t>) months after the expiration or termination of this Agreement for any reason.</w:t>
      </w:r>
    </w:p>
    <w:p w14:paraId="719925C6" w14:textId="77777777" w:rsidR="00542B9B" w:rsidRDefault="00542B9B" w:rsidP="00542B9B">
      <w:pPr>
        <w:pStyle w:val="ListParagraph"/>
        <w:ind w:left="2160" w:hanging="900"/>
        <w:jc w:val="both"/>
      </w:pPr>
    </w:p>
    <w:p w14:paraId="1B4B04A2" w14:textId="77777777" w:rsidR="00542B9B" w:rsidRPr="00A75519" w:rsidRDefault="00633FDB" w:rsidP="00542B9B">
      <w:pPr>
        <w:pStyle w:val="ListParagraph"/>
        <w:ind w:left="2160" w:hanging="900"/>
        <w:rPr>
          <w:u w:val="single"/>
        </w:rPr>
      </w:pPr>
      <w:r>
        <w:rPr>
          <w:spacing w:val="-3"/>
        </w:rPr>
        <w:t>1.9.4.0</w:t>
      </w:r>
      <w:r w:rsidR="00542B9B" w:rsidRPr="00633FDB">
        <w:t>4</w:t>
      </w:r>
      <w:r w:rsidR="00542B9B" w:rsidRPr="00633FDB">
        <w:tab/>
      </w:r>
      <w:r w:rsidR="00542B9B" w:rsidRPr="00AB32A5">
        <w:t>Business Auto Liability Insurance covering all owned, non-owned or hired automobiles, with limits of not less than $1,000,000 single limit of liability per accident for Bodily Injury and Property Damage</w:t>
      </w:r>
      <w:r w:rsidR="00542B9B">
        <w:t xml:space="preserve">. </w:t>
      </w:r>
    </w:p>
    <w:p w14:paraId="27FD7D51" w14:textId="77777777" w:rsidR="00542B9B" w:rsidRPr="005D7E03" w:rsidRDefault="00542B9B" w:rsidP="00542B9B">
      <w:pPr>
        <w:pStyle w:val="ListParagraph"/>
        <w:ind w:left="2160" w:hanging="900"/>
        <w:jc w:val="both"/>
      </w:pPr>
    </w:p>
    <w:p w14:paraId="42BD4453" w14:textId="77777777" w:rsidR="00542B9B" w:rsidRPr="00AB32A5" w:rsidRDefault="00542B9B" w:rsidP="00542B9B">
      <w:pPr>
        <w:ind w:left="2250" w:hanging="90"/>
        <w:jc w:val="both"/>
        <w:rPr>
          <w:szCs w:val="24"/>
        </w:rPr>
      </w:pPr>
      <w:r w:rsidRPr="00AB32A5">
        <w:rPr>
          <w:b/>
          <w:szCs w:val="24"/>
          <w:highlight w:val="yellow"/>
        </w:rPr>
        <w:t>Option:</w:t>
      </w:r>
      <w:r w:rsidRPr="00AB32A5">
        <w:rPr>
          <w:szCs w:val="24"/>
        </w:rPr>
        <w:t xml:space="preserve"> If a separate Business Auto Liability policy is not available, coverage for hired and non-owned auto liability may be endorsed on the Commercial General Liability policy.</w:t>
      </w:r>
      <w:r w:rsidRPr="00AB32A5">
        <w:rPr>
          <w:b/>
          <w:szCs w:val="24"/>
          <w:highlight w:val="yellow"/>
        </w:rPr>
        <w:t>]</w:t>
      </w:r>
      <w:r w:rsidRPr="00AB32A5">
        <w:rPr>
          <w:szCs w:val="24"/>
        </w:rPr>
        <w:t xml:space="preserve"> </w:t>
      </w:r>
    </w:p>
    <w:p w14:paraId="71F2EAF5" w14:textId="77777777" w:rsidR="00542B9B" w:rsidRPr="00AB32A5" w:rsidRDefault="00542B9B" w:rsidP="00542B9B">
      <w:pPr>
        <w:ind w:left="2160" w:hanging="720"/>
        <w:jc w:val="both"/>
        <w:rPr>
          <w:b/>
          <w:szCs w:val="24"/>
        </w:rPr>
      </w:pPr>
      <w:r w:rsidRPr="00AB32A5">
        <w:rPr>
          <w:b/>
          <w:szCs w:val="24"/>
        </w:rPr>
        <w:tab/>
      </w:r>
    </w:p>
    <w:p w14:paraId="0F2CABCC" w14:textId="77777777" w:rsidR="00542B9B" w:rsidRPr="00AB32A5" w:rsidRDefault="00542B9B" w:rsidP="00542B9B">
      <w:pPr>
        <w:tabs>
          <w:tab w:val="left" w:pos="2250"/>
        </w:tabs>
        <w:ind w:left="2160"/>
        <w:jc w:val="both"/>
        <w:rPr>
          <w:szCs w:val="24"/>
        </w:rPr>
      </w:pPr>
      <w:r w:rsidRPr="00AB32A5">
        <w:rPr>
          <w:b/>
          <w:szCs w:val="24"/>
          <w:highlight w:val="yellow"/>
        </w:rPr>
        <w:t>Option:</w:t>
      </w:r>
      <w:r w:rsidRPr="00AB32A5">
        <w:rPr>
          <w:szCs w:val="24"/>
        </w:rPr>
        <w:t xml:space="preserve"> </w:t>
      </w:r>
      <w:r>
        <w:rPr>
          <w:szCs w:val="24"/>
        </w:rPr>
        <w:t>Subcontractor</w:t>
      </w:r>
      <w:r w:rsidRPr="00AB32A5">
        <w:rPr>
          <w:szCs w:val="24"/>
        </w:rPr>
        <w:t>s transporting hazardous materials must provide the MCS-90 endorsement and CA9948 Broadened Pollution Liability endorsement on the Business Auto Liability policy.  Policy limits must be in line with Federal requirements.</w:t>
      </w:r>
      <w:r w:rsidRPr="00AB32A5">
        <w:rPr>
          <w:b/>
          <w:szCs w:val="24"/>
          <w:highlight w:val="yellow"/>
        </w:rPr>
        <w:t>]</w:t>
      </w:r>
      <w:r w:rsidRPr="00AB32A5">
        <w:rPr>
          <w:szCs w:val="24"/>
        </w:rPr>
        <w:t xml:space="preserve">   </w:t>
      </w:r>
    </w:p>
    <w:p w14:paraId="3FC76F13" w14:textId="77777777" w:rsidR="00542B9B" w:rsidRDefault="00542B9B" w:rsidP="00542B9B">
      <w:pPr>
        <w:pStyle w:val="ListParagraph"/>
        <w:ind w:left="0"/>
      </w:pPr>
    </w:p>
    <w:p w14:paraId="60FD0E0F" w14:textId="77777777" w:rsidR="00542B9B" w:rsidRDefault="00542B9B" w:rsidP="00542B9B">
      <w:pPr>
        <w:ind w:left="2160"/>
        <w:jc w:val="both"/>
        <w:rPr>
          <w:szCs w:val="24"/>
        </w:rPr>
      </w:pPr>
      <w:r w:rsidRPr="00AB32A5">
        <w:rPr>
          <w:b/>
          <w:szCs w:val="24"/>
          <w:highlight w:val="yellow"/>
        </w:rPr>
        <w:t>[Option:</w:t>
      </w:r>
      <w:r w:rsidRPr="00AB32A5">
        <w:rPr>
          <w:szCs w:val="24"/>
        </w:rPr>
        <w:t xml:space="preserve"> </w:t>
      </w:r>
      <w:r w:rsidR="00633FDB">
        <w:rPr>
          <w:spacing w:val="-3"/>
          <w:szCs w:val="24"/>
        </w:rPr>
        <w:t>1.9.4.05</w:t>
      </w:r>
      <w:r w:rsidRPr="00AB32A5">
        <w:rPr>
          <w:szCs w:val="24"/>
        </w:rPr>
        <w:t xml:space="preserve"> </w:t>
      </w:r>
      <w:r>
        <w:rPr>
          <w:szCs w:val="24"/>
        </w:rPr>
        <w:t>Subcontractor</w:t>
      </w:r>
      <w:r w:rsidRPr="00AB32A5">
        <w:rPr>
          <w:szCs w:val="24"/>
        </w:rPr>
        <w:t xml:space="preserve">’s </w:t>
      </w:r>
      <w:r>
        <w:rPr>
          <w:szCs w:val="24"/>
        </w:rPr>
        <w:t xml:space="preserve">Crime Coverage: Coverage shall include employee dishonesty, forgery, or alteration. If Subcontractor is physically located on UT System premises, third-party fidelity coverage extension shall apply, and provide limits of </w:t>
      </w:r>
      <w:r w:rsidRPr="00AB32A5">
        <w:rPr>
          <w:szCs w:val="24"/>
        </w:rPr>
        <w:t xml:space="preserve">not less than </w:t>
      </w:r>
      <w:r w:rsidRPr="00AB32A5">
        <w:rPr>
          <w:b/>
          <w:szCs w:val="24"/>
          <w:highlight w:val="yellow"/>
        </w:rPr>
        <w:t>[Option:</w:t>
      </w:r>
      <w:r w:rsidRPr="00AB32A5">
        <w:rPr>
          <w:szCs w:val="24"/>
        </w:rPr>
        <w:t xml:space="preserve"> $500,000</w:t>
      </w:r>
      <w:r w:rsidRPr="00AB32A5">
        <w:rPr>
          <w:b/>
          <w:szCs w:val="24"/>
          <w:highlight w:val="yellow"/>
        </w:rPr>
        <w:t>]</w:t>
      </w:r>
      <w:r w:rsidRPr="00AB32A5">
        <w:rPr>
          <w:b/>
          <w:szCs w:val="24"/>
        </w:rPr>
        <w:t xml:space="preserve"> </w:t>
      </w:r>
      <w:r w:rsidRPr="00AB32A5">
        <w:rPr>
          <w:b/>
          <w:szCs w:val="24"/>
          <w:highlight w:val="yellow"/>
        </w:rPr>
        <w:t>[Option:</w:t>
      </w:r>
      <w:r w:rsidRPr="00AB32A5">
        <w:rPr>
          <w:szCs w:val="24"/>
        </w:rPr>
        <w:t xml:space="preserve"> $1,000,000</w:t>
      </w:r>
      <w:r w:rsidRPr="00AB32A5">
        <w:rPr>
          <w:b/>
          <w:szCs w:val="24"/>
          <w:highlight w:val="yellow"/>
        </w:rPr>
        <w:t>]</w:t>
      </w:r>
      <w:r w:rsidRPr="00AB32A5">
        <w:rPr>
          <w:b/>
          <w:szCs w:val="24"/>
        </w:rPr>
        <w:t xml:space="preserve"> </w:t>
      </w:r>
      <w:r w:rsidRPr="00AB32A5">
        <w:rPr>
          <w:szCs w:val="24"/>
        </w:rPr>
        <w:t xml:space="preserve">per claim. </w:t>
      </w:r>
    </w:p>
    <w:p w14:paraId="67112D57" w14:textId="77777777" w:rsidR="00542B9B" w:rsidRPr="00542B9B" w:rsidRDefault="00542B9B" w:rsidP="00542B9B">
      <w:pPr>
        <w:ind w:left="2160"/>
        <w:jc w:val="both"/>
        <w:rPr>
          <w:bCs/>
          <w:szCs w:val="24"/>
        </w:rPr>
      </w:pPr>
      <w:r w:rsidRPr="00542B9B">
        <w:rPr>
          <w:bCs/>
          <w:szCs w:val="24"/>
        </w:rPr>
        <w:t xml:space="preserve">The policy shall include coverage for all directors, officers, agents, and employees of the Subcontractor. </w:t>
      </w:r>
    </w:p>
    <w:p w14:paraId="19053EEB" w14:textId="77777777" w:rsidR="00542B9B" w:rsidRPr="00542B9B" w:rsidRDefault="00542B9B" w:rsidP="00542B9B">
      <w:pPr>
        <w:numPr>
          <w:ilvl w:val="0"/>
          <w:numId w:val="33"/>
        </w:numPr>
        <w:jc w:val="both"/>
        <w:rPr>
          <w:bCs/>
          <w:szCs w:val="24"/>
        </w:rPr>
      </w:pPr>
      <w:r w:rsidRPr="00542B9B">
        <w:rPr>
          <w:bCs/>
          <w:szCs w:val="24"/>
        </w:rPr>
        <w:t>The bond or policy shall include coverage for extended theft and mysterious disappearance.</w:t>
      </w:r>
    </w:p>
    <w:p w14:paraId="794B8ED1" w14:textId="77777777" w:rsidR="00542B9B" w:rsidRPr="00542B9B" w:rsidRDefault="00542B9B" w:rsidP="00542B9B">
      <w:pPr>
        <w:numPr>
          <w:ilvl w:val="0"/>
          <w:numId w:val="33"/>
        </w:numPr>
        <w:jc w:val="both"/>
        <w:rPr>
          <w:bCs/>
          <w:szCs w:val="24"/>
        </w:rPr>
      </w:pPr>
      <w:r w:rsidRPr="00542B9B">
        <w:rPr>
          <w:bCs/>
          <w:szCs w:val="24"/>
        </w:rPr>
        <w:t>The bond or policy shall not contain a condition requiring an arrest and conviction.</w:t>
      </w:r>
    </w:p>
    <w:p w14:paraId="62B2D2C6" w14:textId="77777777" w:rsidR="00542B9B" w:rsidRPr="00AB32A5" w:rsidRDefault="00542B9B" w:rsidP="00542B9B">
      <w:pPr>
        <w:ind w:left="2160"/>
        <w:jc w:val="both"/>
        <w:rPr>
          <w:b/>
          <w:szCs w:val="24"/>
        </w:rPr>
      </w:pPr>
      <w:r w:rsidRPr="00AB32A5">
        <w:rPr>
          <w:b/>
          <w:szCs w:val="24"/>
          <w:highlight w:val="yellow"/>
        </w:rPr>
        <w:lastRenderedPageBreak/>
        <w:t>[</w:t>
      </w:r>
      <w:r w:rsidRPr="00AB32A5">
        <w:rPr>
          <w:b/>
          <w:szCs w:val="24"/>
          <w:highlight w:val="yellow"/>
          <w:u w:val="single"/>
        </w:rPr>
        <w:t>Note</w:t>
      </w:r>
      <w:r w:rsidRPr="00AB32A5">
        <w:rPr>
          <w:b/>
          <w:szCs w:val="24"/>
          <w:highlight w:val="yellow"/>
        </w:rPr>
        <w:t xml:space="preserve">: Limit amount should be adequate to cover </w:t>
      </w:r>
      <w:r>
        <w:rPr>
          <w:b/>
          <w:szCs w:val="24"/>
          <w:highlight w:val="yellow"/>
        </w:rPr>
        <w:t>Owner</w:t>
      </w:r>
      <w:r w:rsidRPr="00AB32A5">
        <w:rPr>
          <w:b/>
          <w:szCs w:val="24"/>
          <w:highlight w:val="yellow"/>
        </w:rPr>
        <w:t>’s exposure. Appropriate limit will depend on the subject matter of this Agreement.]</w:t>
      </w:r>
    </w:p>
    <w:p w14:paraId="014CD0AC" w14:textId="77777777" w:rsidR="00542B9B" w:rsidRPr="005D7E03" w:rsidRDefault="00542B9B" w:rsidP="00542B9B">
      <w:pPr>
        <w:pStyle w:val="ListParagraph"/>
        <w:ind w:left="2160" w:hanging="900"/>
      </w:pPr>
    </w:p>
    <w:p w14:paraId="7AEE08AF" w14:textId="77777777" w:rsidR="00542B9B" w:rsidRDefault="00633FDB" w:rsidP="00542B9B">
      <w:pPr>
        <w:pStyle w:val="ListParagraph"/>
        <w:ind w:left="2160" w:hanging="1440"/>
      </w:pPr>
      <w:r>
        <w:t>1.9</w:t>
      </w:r>
      <w:r w:rsidR="00542B9B">
        <w:t>.5</w:t>
      </w:r>
      <w:r w:rsidR="00542B9B">
        <w:tab/>
        <w:t>Subc</w:t>
      </w:r>
      <w:r w:rsidR="00542B9B" w:rsidRPr="005D7E03">
        <w:t>ontractor will deliver to University:</w:t>
      </w:r>
    </w:p>
    <w:p w14:paraId="18D0163E" w14:textId="77777777" w:rsidR="00633FDB" w:rsidRPr="005D7E03" w:rsidRDefault="00633FDB" w:rsidP="00542B9B">
      <w:pPr>
        <w:pStyle w:val="ListParagraph"/>
        <w:ind w:left="2160" w:hanging="1440"/>
      </w:pPr>
    </w:p>
    <w:p w14:paraId="01F20080" w14:textId="77777777" w:rsidR="00542B9B" w:rsidRPr="005D7E03" w:rsidRDefault="00633FDB" w:rsidP="00542B9B">
      <w:pPr>
        <w:keepNext/>
        <w:keepLines/>
        <w:tabs>
          <w:tab w:val="left" w:pos="-720"/>
        </w:tabs>
        <w:suppressAutoHyphens/>
        <w:ind w:left="2160" w:hanging="1440"/>
        <w:jc w:val="both"/>
        <w:rPr>
          <w:szCs w:val="24"/>
        </w:rPr>
      </w:pPr>
      <w:r>
        <w:rPr>
          <w:szCs w:val="24"/>
        </w:rPr>
        <w:t>1.9.5.01</w:t>
      </w:r>
      <w:r w:rsidR="00542B9B">
        <w:rPr>
          <w:szCs w:val="24"/>
        </w:rPr>
        <w:tab/>
      </w:r>
      <w:r w:rsidR="00542B9B" w:rsidRPr="00AB32A5">
        <w:rPr>
          <w:szCs w:val="24"/>
        </w:rPr>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w:t>
      </w:r>
      <w:r w:rsidR="00542B9B">
        <w:rPr>
          <w:szCs w:val="24"/>
        </w:rPr>
        <w:t>Subcontractor</w:t>
      </w:r>
      <w:r w:rsidR="00542B9B" w:rsidRPr="00AB32A5">
        <w:rPr>
          <w:szCs w:val="24"/>
        </w:rPr>
        <w:t xml:space="preserve"> under this Agreement. Additional evidence of insurance will be provided verifying the continued existence of all required insurance no later than thirty (30) days prior to each annual insurance policy renewal. </w:t>
      </w:r>
    </w:p>
    <w:p w14:paraId="3C09D5EA" w14:textId="77777777" w:rsidR="00542B9B" w:rsidRPr="005D7E03" w:rsidRDefault="00542B9B" w:rsidP="00542B9B">
      <w:pPr>
        <w:keepNext/>
        <w:jc w:val="both"/>
        <w:rPr>
          <w:szCs w:val="24"/>
        </w:rPr>
      </w:pPr>
    </w:p>
    <w:p w14:paraId="60603A50" w14:textId="77777777" w:rsidR="00542B9B" w:rsidRDefault="00633FDB" w:rsidP="00542B9B">
      <w:pPr>
        <w:keepNext/>
        <w:keepLines/>
        <w:tabs>
          <w:tab w:val="left" w:pos="-720"/>
        </w:tabs>
        <w:suppressAutoHyphens/>
        <w:ind w:left="2160" w:hanging="1440"/>
        <w:jc w:val="both"/>
        <w:rPr>
          <w:szCs w:val="24"/>
        </w:rPr>
      </w:pPr>
      <w:r>
        <w:rPr>
          <w:szCs w:val="24"/>
        </w:rPr>
        <w:t>1.9.5.02</w:t>
      </w:r>
      <w:r w:rsidR="00542B9B">
        <w:rPr>
          <w:bCs/>
          <w:iCs/>
          <w:szCs w:val="24"/>
        </w:rPr>
        <w:tab/>
      </w:r>
      <w:r w:rsidR="00542B9B" w:rsidRPr="00AB32A5">
        <w:rPr>
          <w:b/>
          <w:i/>
          <w:szCs w:val="24"/>
          <w:u w:val="single"/>
        </w:rPr>
        <w:t>All insurance policies</w:t>
      </w:r>
      <w:r w:rsidR="00542B9B" w:rsidRPr="00AB32A5">
        <w:rPr>
          <w:szCs w:val="24"/>
        </w:rPr>
        <w:t xml:space="preserve"> (with the exception of workers’ compensation, and employer’s liability and professional liability) will be endorsed and name </w:t>
      </w:r>
      <w:r w:rsidR="00542B9B" w:rsidRPr="00AB32A5">
        <w:rPr>
          <w:color w:val="000000"/>
          <w:szCs w:val="24"/>
        </w:rPr>
        <w:t xml:space="preserve">The University of Texas System Board of </w:t>
      </w:r>
      <w:r w:rsidR="00542B9B" w:rsidRPr="00AB32A5">
        <w:rPr>
          <w:szCs w:val="24"/>
        </w:rPr>
        <w:t>Regents</w:t>
      </w:r>
      <w:r w:rsidR="00542B9B" w:rsidRPr="00AB32A5">
        <w:rPr>
          <w:color w:val="000000"/>
          <w:szCs w:val="24"/>
        </w:rPr>
        <w:t xml:space="preserve">, </w:t>
      </w:r>
      <w:r w:rsidR="00542B9B" w:rsidRPr="00AB32A5">
        <w:rPr>
          <w:szCs w:val="24"/>
        </w:rPr>
        <w:t xml:space="preserve">The University of Texas System and </w:t>
      </w:r>
      <w:r w:rsidR="00542B9B">
        <w:rPr>
          <w:szCs w:val="24"/>
        </w:rPr>
        <w:t>Institution</w:t>
      </w:r>
      <w:r w:rsidR="00542B9B" w:rsidRPr="00AB32A5">
        <w:rPr>
          <w:szCs w:val="24"/>
        </w:rPr>
        <w:t xml:space="preserve"> as Additional Insureds for liability caused in whole or in part by </w:t>
      </w:r>
      <w:r w:rsidR="00542B9B">
        <w:rPr>
          <w:szCs w:val="24"/>
        </w:rPr>
        <w:t>Subcontractor</w:t>
      </w:r>
      <w:r w:rsidR="00542B9B" w:rsidRPr="00AB32A5">
        <w:rPr>
          <w:szCs w:val="24"/>
        </w:rPr>
        <w:t xml:space="preserve">’s acts or omissions with respect to its on-going and completed operations up to the actual liability limits of the required insurance policies maintained by </w:t>
      </w:r>
      <w:r w:rsidR="00542B9B">
        <w:rPr>
          <w:szCs w:val="24"/>
        </w:rPr>
        <w:t>Subcontractor</w:t>
      </w:r>
      <w:r w:rsidR="00542B9B" w:rsidRPr="00AB32A5">
        <w:rPr>
          <w:szCs w:val="24"/>
        </w:rPr>
        <w:t xml:space="preserve">.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14:paraId="66AA0AC4" w14:textId="77777777" w:rsidR="00542B9B" w:rsidRPr="00D1450E" w:rsidRDefault="00542B9B" w:rsidP="00542B9B">
      <w:pPr>
        <w:pStyle w:val="ListParagraph"/>
        <w:jc w:val="both"/>
      </w:pPr>
    </w:p>
    <w:p w14:paraId="246BFD23" w14:textId="77777777" w:rsidR="00542B9B" w:rsidRDefault="00633FDB" w:rsidP="00633FDB">
      <w:pPr>
        <w:keepNext/>
        <w:keepLines/>
        <w:tabs>
          <w:tab w:val="left" w:pos="-720"/>
        </w:tabs>
        <w:suppressAutoHyphens/>
        <w:ind w:left="2160" w:hanging="1440"/>
        <w:jc w:val="both"/>
        <w:rPr>
          <w:b/>
          <w:bCs/>
          <w:spacing w:val="-3"/>
          <w:szCs w:val="24"/>
        </w:rPr>
      </w:pPr>
      <w:r>
        <w:rPr>
          <w:szCs w:val="24"/>
        </w:rPr>
        <w:t>1.9.5.03</w:t>
      </w:r>
      <w:r w:rsidR="00542B9B" w:rsidRPr="002F5293">
        <w:rPr>
          <w:b/>
          <w:bCs/>
          <w:spacing w:val="-3"/>
          <w:szCs w:val="24"/>
        </w:rPr>
        <w:tab/>
      </w:r>
      <w:r w:rsidR="00542B9B" w:rsidRPr="002F5293">
        <w:rPr>
          <w:b/>
          <w:bCs/>
          <w:szCs w:val="24"/>
        </w:rPr>
        <w:t xml:space="preserve">Subcontractor hereby waives all rights of subrogation against </w:t>
      </w:r>
      <w:r w:rsidR="00542B9B" w:rsidRPr="002F5293">
        <w:rPr>
          <w:b/>
          <w:bCs/>
          <w:color w:val="000000"/>
          <w:szCs w:val="24"/>
        </w:rPr>
        <w:t xml:space="preserve">The </w:t>
      </w:r>
      <w:r w:rsidR="00542B9B" w:rsidRPr="00633FDB">
        <w:rPr>
          <w:b/>
          <w:bCs/>
          <w:szCs w:val="24"/>
        </w:rPr>
        <w:t>University</w:t>
      </w:r>
      <w:r w:rsidR="00542B9B" w:rsidRPr="002F5293">
        <w:rPr>
          <w:b/>
          <w:bCs/>
          <w:color w:val="000000"/>
          <w:szCs w:val="24"/>
        </w:rPr>
        <w:t xml:space="preserve"> of Texas System Board of Regents, </w:t>
      </w:r>
      <w:r w:rsidR="00542B9B" w:rsidRPr="002F5293">
        <w:rPr>
          <w:b/>
          <w:bCs/>
          <w:szCs w:val="24"/>
        </w:rPr>
        <w:t xml:space="preserve">The University of Texas System and Institution. </w:t>
      </w:r>
      <w:r w:rsidR="00542B9B" w:rsidRPr="002F5293">
        <w:rPr>
          <w:b/>
          <w:bCs/>
          <w:i/>
          <w:szCs w:val="24"/>
          <w:u w:val="single"/>
        </w:rPr>
        <w:t>All insurance policies</w:t>
      </w:r>
      <w:r w:rsidR="00542B9B" w:rsidRPr="002F5293">
        <w:rPr>
          <w:b/>
          <w:bCs/>
          <w:szCs w:val="24"/>
        </w:rPr>
        <w:t xml:space="preserve"> will be endorsed to provide a waiver of subrogation in favor of </w:t>
      </w:r>
      <w:r w:rsidR="00542B9B" w:rsidRPr="002F5293">
        <w:rPr>
          <w:b/>
          <w:bCs/>
          <w:color w:val="000000"/>
          <w:szCs w:val="24"/>
        </w:rPr>
        <w:t xml:space="preserve">The University of Texas System Board of Regents, </w:t>
      </w:r>
      <w:r w:rsidR="00542B9B" w:rsidRPr="002F5293">
        <w:rPr>
          <w:b/>
          <w:bCs/>
          <w:szCs w:val="24"/>
        </w:rPr>
        <w:t xml:space="preserve">The University of Texas System and Institution. Subcontractor will notify Owner at least 30 days prior to any cancellation, material change, or non-renewal relating to any insurance policy required in this </w:t>
      </w:r>
      <w:r w:rsidR="00542B9B" w:rsidRPr="002F5293">
        <w:rPr>
          <w:b/>
          <w:bCs/>
          <w:spacing w:val="-3"/>
          <w:szCs w:val="24"/>
        </w:rPr>
        <w:t xml:space="preserve">Section 14. </w:t>
      </w:r>
    </w:p>
    <w:p w14:paraId="5DDAEBD3" w14:textId="77777777" w:rsidR="00542B9B" w:rsidRPr="002F5293" w:rsidRDefault="00542B9B" w:rsidP="00542B9B"/>
    <w:p w14:paraId="3295DBC3" w14:textId="77777777" w:rsidR="00542B9B" w:rsidRPr="00716C62" w:rsidRDefault="00633FDB" w:rsidP="00633FDB">
      <w:pPr>
        <w:keepNext/>
        <w:keepLines/>
        <w:tabs>
          <w:tab w:val="left" w:pos="-720"/>
        </w:tabs>
        <w:suppressAutoHyphens/>
        <w:ind w:left="2160" w:hanging="1440"/>
        <w:jc w:val="both"/>
        <w:rPr>
          <w:rFonts w:ascii="Times" w:hAnsi="Times"/>
          <w:b/>
          <w:bCs/>
          <w:color w:val="000000"/>
          <w:spacing w:val="-2"/>
        </w:rPr>
      </w:pPr>
      <w:r>
        <w:rPr>
          <w:szCs w:val="24"/>
        </w:rPr>
        <w:lastRenderedPageBreak/>
        <w:t>1.9.5.04</w:t>
      </w:r>
      <w:r w:rsidR="00542B9B">
        <w:rPr>
          <w:rFonts w:ascii="Times" w:hAnsi="Times"/>
          <w:b/>
          <w:bCs/>
          <w:color w:val="000000"/>
          <w:spacing w:val="-2"/>
        </w:rPr>
        <w:tab/>
      </w:r>
      <w:r w:rsidR="00542B9B" w:rsidRPr="00716C62">
        <w:rPr>
          <w:rFonts w:ascii="Times" w:hAnsi="Times"/>
          <w:b/>
          <w:bCs/>
          <w:color w:val="000000"/>
          <w:spacing w:val="-2"/>
        </w:rPr>
        <w:t xml:space="preserve">Evidence of insurance on a Texas </w:t>
      </w:r>
      <w:r w:rsidR="00542B9B" w:rsidRPr="00633FDB">
        <w:rPr>
          <w:b/>
          <w:bCs/>
          <w:szCs w:val="24"/>
        </w:rPr>
        <w:t>Department</w:t>
      </w:r>
      <w:r w:rsidR="00542B9B" w:rsidRPr="00716C62">
        <w:rPr>
          <w:rFonts w:ascii="Times" w:hAnsi="Times"/>
          <w:b/>
          <w:bCs/>
          <w:color w:val="000000"/>
          <w:spacing w:val="-2"/>
        </w:rPr>
        <w:t xml:space="preserve"> of Insurance approved certificate form verifying the existence of all insurance after the execution and delivery of this Agreement and prior to the performance of any services by </w:t>
      </w:r>
      <w:r w:rsidR="00542B9B" w:rsidRPr="00FF3FC1">
        <w:rPr>
          <w:rFonts w:ascii="Times" w:hAnsi="Times"/>
          <w:b/>
          <w:bCs/>
          <w:color w:val="000000"/>
          <w:spacing w:val="-2"/>
        </w:rPr>
        <w:t>Services Provider</w:t>
      </w:r>
      <w:r w:rsidR="00542B9B" w:rsidRPr="00520BD8">
        <w:rPr>
          <w:rFonts w:ascii="Times" w:hAnsi="Times"/>
          <w:color w:val="000000"/>
          <w:spacing w:val="-2"/>
        </w:rPr>
        <w:t xml:space="preserve"> </w:t>
      </w:r>
      <w:r w:rsidR="00542B9B" w:rsidRPr="00716C62">
        <w:rPr>
          <w:rFonts w:ascii="Times" w:hAnsi="Times"/>
          <w:b/>
          <w:bCs/>
          <w:color w:val="000000"/>
          <w:spacing w:val="-2"/>
        </w:rPr>
        <w:t xml:space="preserve">under this Agreement. Additional evidence of insurance will be provided on a Texas Department of Insurance approved certificate form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Commercial General Liability and Business Auto Liability insurance policies will be endorsed to provide primary and non-contributory coverage. </w:t>
      </w:r>
    </w:p>
    <w:p w14:paraId="3A1CA713" w14:textId="77777777" w:rsidR="00542B9B" w:rsidRPr="00770251" w:rsidRDefault="00542B9B" w:rsidP="00542B9B">
      <w:pPr>
        <w:suppressAutoHyphens/>
        <w:jc w:val="both"/>
        <w:rPr>
          <w:rFonts w:ascii="Times" w:hAnsi="Times"/>
          <w:color w:val="000000"/>
          <w:spacing w:val="-2"/>
        </w:rPr>
      </w:pPr>
    </w:p>
    <w:p w14:paraId="78425891" w14:textId="77777777" w:rsidR="00542B9B" w:rsidRPr="00770251" w:rsidRDefault="00542B9B" w:rsidP="00542B9B">
      <w:pPr>
        <w:suppressAutoHyphens/>
        <w:ind w:firstLine="720"/>
        <w:jc w:val="both"/>
        <w:rPr>
          <w:rFonts w:ascii="Times" w:hAnsi="Times"/>
          <w:color w:val="000000"/>
          <w:spacing w:val="-2"/>
        </w:rPr>
      </w:pPr>
      <w:r>
        <w:rPr>
          <w:rFonts w:ascii="Times" w:hAnsi="Times"/>
          <w:color w:val="000000"/>
          <w:spacing w:val="-2"/>
        </w:rPr>
        <w:t>1</w:t>
      </w:r>
      <w:r w:rsidR="00633FDB">
        <w:rPr>
          <w:rFonts w:ascii="Times" w:hAnsi="Times"/>
          <w:color w:val="000000"/>
          <w:spacing w:val="-2"/>
        </w:rPr>
        <w:t>.9.6</w:t>
      </w:r>
      <w:r>
        <w:rPr>
          <w:rFonts w:ascii="Times" w:hAnsi="Times"/>
          <w:color w:val="000000"/>
          <w:spacing w:val="-2"/>
        </w:rPr>
        <w:t xml:space="preserve"> </w:t>
      </w:r>
      <w:r>
        <w:rPr>
          <w:rFonts w:ascii="Times" w:hAnsi="Times"/>
          <w:color w:val="000000"/>
          <w:spacing w:val="-2"/>
        </w:rPr>
        <w:tab/>
      </w:r>
      <w:r w:rsidRPr="00520BD8">
        <w:rPr>
          <w:rFonts w:ascii="Times" w:hAnsi="Times"/>
          <w:b/>
          <w:color w:val="000000"/>
          <w:spacing w:val="-2"/>
        </w:rPr>
        <w:t>Policy Review:</w:t>
      </w:r>
      <w:r w:rsidRPr="00520BD8">
        <w:rPr>
          <w:rFonts w:ascii="Times" w:hAnsi="Times"/>
          <w:color w:val="000000"/>
          <w:spacing w:val="-2"/>
        </w:rPr>
        <w:t xml:space="preserve">  </w:t>
      </w:r>
      <w:r w:rsidRPr="00770251">
        <w:rPr>
          <w:rFonts w:ascii="Times" w:hAnsi="Times"/>
          <w:color w:val="000000"/>
          <w:spacing w:val="-2"/>
        </w:rPr>
        <w:t>Upon request the Services Provider shall furnish complete sets of its insurance policies to Owner for review.</w:t>
      </w:r>
    </w:p>
    <w:p w14:paraId="244CBC9F" w14:textId="77777777" w:rsidR="00542B9B" w:rsidRPr="00EC3C30" w:rsidRDefault="00542B9B" w:rsidP="00542B9B">
      <w:pPr>
        <w:pStyle w:val="Heading4"/>
        <w:numPr>
          <w:ilvl w:val="0"/>
          <w:numId w:val="0"/>
        </w:numPr>
        <w:ind w:left="2160"/>
        <w:rPr>
          <w:sz w:val="22"/>
          <w:u w:val="single"/>
        </w:rPr>
      </w:pPr>
    </w:p>
    <w:p w14:paraId="2EECE2AD" w14:textId="77777777"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14:paraId="50C0C231" w14:textId="77777777"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The Owner will provide a Facilities Program</w:t>
      </w:r>
      <w:r w:rsidR="00615F11">
        <w:rPr>
          <w:sz w:val="22"/>
          <w:szCs w:val="22"/>
        </w:rPr>
        <w:t>,</w:t>
      </w:r>
      <w:r w:rsidR="00A261C3" w:rsidRPr="0046227E">
        <w:rPr>
          <w:sz w:val="22"/>
          <w:szCs w:val="22"/>
        </w:rPr>
        <w:t xml:space="preserve"> attached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Pr>
          <w:sz w:val="22"/>
          <w:szCs w:val="22"/>
        </w:rPr>
        <w:t>Project</w:t>
      </w:r>
      <w:r w:rsidR="00A261C3" w:rsidRPr="0046227E">
        <w:rPr>
          <w:sz w:val="22"/>
          <w:szCs w:val="22"/>
        </w:rPr>
        <w:t xml:space="preserve"> scope, preliminary </w:t>
      </w:r>
      <w:r w:rsidR="00615F11">
        <w:rPr>
          <w:sz w:val="22"/>
          <w:szCs w:val="22"/>
        </w:rPr>
        <w:t>Project</w:t>
      </w:r>
      <w:r w:rsidR="00A261C3" w:rsidRPr="0046227E">
        <w:rPr>
          <w:sz w:val="22"/>
          <w:szCs w:val="22"/>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Program, and shall have no further obligation to Project Architect other than payment for services authorized by Owner and provided by Project Architect prior </w:t>
      </w:r>
      <w:r w:rsidR="00615F11">
        <w:rPr>
          <w:sz w:val="22"/>
          <w:szCs w:val="22"/>
        </w:rPr>
        <w:t xml:space="preserve">the </w:t>
      </w:r>
      <w:r w:rsidR="00A261C3" w:rsidRPr="0046227E">
        <w:rPr>
          <w:sz w:val="22"/>
          <w:szCs w:val="22"/>
        </w:rPr>
        <w:t xml:space="preserve">termination in accordance with the terms and conditions of this Agreement. </w:t>
      </w:r>
    </w:p>
    <w:p w14:paraId="0DE6A640" w14:textId="77777777" w:rsidR="00A261C3" w:rsidRPr="0046227E" w:rsidRDefault="0087219E" w:rsidP="00B81015">
      <w:pPr>
        <w:pStyle w:val="Heading2"/>
        <w:numPr>
          <w:ilvl w:val="0"/>
          <w:numId w:val="0"/>
        </w:numPr>
        <w:ind w:firstLine="720"/>
        <w:jc w:val="both"/>
        <w:rPr>
          <w:sz w:val="22"/>
          <w:szCs w:val="22"/>
        </w:rPr>
      </w:pPr>
      <w:r>
        <w:rPr>
          <w:sz w:val="22"/>
          <w:szCs w:val="22"/>
        </w:rPr>
        <w:t>2.2</w:t>
      </w:r>
      <w:r>
        <w:rPr>
          <w:sz w:val="22"/>
          <w:szCs w:val="22"/>
        </w:rPr>
        <w:tab/>
      </w:r>
      <w:r w:rsidR="0096582A">
        <w:rPr>
          <w:sz w:val="22"/>
          <w:szCs w:val="22"/>
        </w:rPr>
        <w:t>Th</w:t>
      </w:r>
      <w:r w:rsidR="00A261C3" w:rsidRPr="0046227E">
        <w:rPr>
          <w:sz w:val="22"/>
          <w:szCs w:val="22"/>
        </w:rPr>
        <w:t xml:space="preserve">e Owner will provide a preliminary </w:t>
      </w:r>
      <w:r w:rsidR="00615F11">
        <w:rPr>
          <w:sz w:val="22"/>
          <w:szCs w:val="22"/>
        </w:rPr>
        <w:t>Project</w:t>
      </w:r>
      <w:r w:rsidR="00A261C3" w:rsidRPr="0046227E">
        <w:rPr>
          <w:sz w:val="22"/>
          <w:szCs w:val="22"/>
        </w:rPr>
        <w:t xml:space="preserve"> budget and schedule for the Project.  The budget will include the Construction Cost Limitation, contingencies for bidding and changes in the Work during construction, and other costs which are the responsibility of the Owner.  The schedule attached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14:paraId="64848D8F" w14:textId="77777777" w:rsidR="00615F11"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w:t>
      </w:r>
      <w:r w:rsidR="00615F11">
        <w:rPr>
          <w:sz w:val="22"/>
          <w:szCs w:val="22"/>
        </w:rPr>
        <w:t>’s</w:t>
      </w:r>
      <w:r w:rsidR="00A261C3" w:rsidRPr="0046227E">
        <w:rPr>
          <w:sz w:val="22"/>
          <w:szCs w:val="22"/>
        </w:rPr>
        <w:t xml:space="preserve"> </w:t>
      </w:r>
      <w:r w:rsidR="00615F11" w:rsidRPr="0046227E">
        <w:rPr>
          <w:sz w:val="22"/>
          <w:szCs w:val="22"/>
        </w:rPr>
        <w:t xml:space="preserve">representative authorized to act </w:t>
      </w:r>
      <w:r w:rsidR="00615F11">
        <w:rPr>
          <w:sz w:val="22"/>
          <w:szCs w:val="22"/>
        </w:rPr>
        <w:t>o</w:t>
      </w:r>
      <w:r w:rsidR="00615F11" w:rsidRPr="0046227E">
        <w:rPr>
          <w:sz w:val="22"/>
          <w:szCs w:val="22"/>
        </w:rPr>
        <w:t>n the Owner’s behalf with respect to the Project</w:t>
      </w:r>
      <w:r w:rsidR="00615F11">
        <w:rPr>
          <w:sz w:val="22"/>
          <w:szCs w:val="22"/>
        </w:rPr>
        <w:t xml:space="preserve"> and to </w:t>
      </w:r>
      <w:r w:rsidR="00615F11" w:rsidRPr="0046227E">
        <w:rPr>
          <w:sz w:val="22"/>
          <w:szCs w:val="22"/>
        </w:rPr>
        <w:t xml:space="preserve">examine the documents submitted by the Project Architect and render decisions </w:t>
      </w:r>
      <w:r w:rsidR="00615F11">
        <w:rPr>
          <w:sz w:val="22"/>
          <w:szCs w:val="22"/>
        </w:rPr>
        <w:t xml:space="preserve">on them </w:t>
      </w:r>
      <w:r w:rsidR="00615F11" w:rsidRPr="0046227E">
        <w:rPr>
          <w:sz w:val="22"/>
          <w:szCs w:val="22"/>
        </w:rPr>
        <w:t xml:space="preserve">promptly to avoid unreasonable delay in the progress of the Project Architect’s services </w:t>
      </w:r>
      <w:r w:rsidR="00615F11">
        <w:rPr>
          <w:sz w:val="22"/>
          <w:szCs w:val="22"/>
        </w:rPr>
        <w:t>is:</w:t>
      </w:r>
    </w:p>
    <w:p w14:paraId="4C379C83" w14:textId="77777777" w:rsidR="00615F11" w:rsidRDefault="00615F11" w:rsidP="00B81015">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C7C2735" w14:textId="77777777" w:rsidR="00615F11" w:rsidRDefault="00615F11" w:rsidP="00B81015">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11F8D906" w14:textId="77777777" w:rsidR="00BE13BC" w:rsidRDefault="00BE13BC">
      <w:pPr>
        <w:rPr>
          <w:sz w:val="22"/>
          <w:szCs w:val="22"/>
        </w:rPr>
      </w:pPr>
      <w:r>
        <w:rPr>
          <w:sz w:val="22"/>
          <w:szCs w:val="22"/>
        </w:rPr>
        <w:br w:type="page"/>
      </w:r>
    </w:p>
    <w:p w14:paraId="12AA7A92" w14:textId="77777777" w:rsidR="00615F11" w:rsidRDefault="00615F11" w:rsidP="00615F11">
      <w:pPr>
        <w:pStyle w:val="Heading2"/>
        <w:numPr>
          <w:ilvl w:val="0"/>
          <w:numId w:val="0"/>
        </w:numPr>
        <w:jc w:val="both"/>
        <w:rPr>
          <w:sz w:val="22"/>
          <w:szCs w:val="22"/>
        </w:rPr>
      </w:pPr>
      <w:r>
        <w:rPr>
          <w:sz w:val="22"/>
          <w:szCs w:val="22"/>
        </w:rPr>
        <w:lastRenderedPageBreak/>
        <w:t xml:space="preserve">The Owner’s </w:t>
      </w:r>
      <w:r w:rsidRPr="0046227E">
        <w:rPr>
          <w:sz w:val="22"/>
          <w:szCs w:val="22"/>
        </w:rPr>
        <w:t>designated representative for the purpose of administering this contract, including determination of fees earned by the Project Architect</w:t>
      </w:r>
      <w:r>
        <w:rPr>
          <w:sz w:val="22"/>
          <w:szCs w:val="22"/>
        </w:rPr>
        <w:t xml:space="preserve">, </w:t>
      </w:r>
      <w:r w:rsidRPr="0046227E">
        <w:rPr>
          <w:sz w:val="22"/>
          <w:szCs w:val="22"/>
        </w:rPr>
        <w:t>equitable back charges against the Project Architect</w:t>
      </w:r>
      <w:r>
        <w:rPr>
          <w:sz w:val="22"/>
          <w:szCs w:val="22"/>
        </w:rPr>
        <w:t xml:space="preserve">, and resolution of disputes under Article 13.12 is: </w:t>
      </w:r>
    </w:p>
    <w:p w14:paraId="312D0024" w14:textId="77777777" w:rsidR="00615F11" w:rsidRDefault="00615F11" w:rsidP="00615F11">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266B3B66" w14:textId="77777777" w:rsidR="00615F11" w:rsidRDefault="00615F11" w:rsidP="00615F11">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AD2751E" w14:textId="77777777" w:rsidR="00615F11" w:rsidRDefault="00615F11">
      <w:pPr>
        <w:pStyle w:val="Heading2"/>
        <w:numPr>
          <w:ilvl w:val="0"/>
          <w:numId w:val="0"/>
        </w:numPr>
        <w:jc w:val="both"/>
        <w:rPr>
          <w:sz w:val="22"/>
          <w:szCs w:val="22"/>
        </w:rPr>
      </w:pPr>
    </w:p>
    <w:p w14:paraId="76E40185" w14:textId="77777777"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necessary for the design of the </w:t>
      </w:r>
      <w:r w:rsidR="00615F11">
        <w:rPr>
          <w:sz w:val="22"/>
          <w:szCs w:val="22"/>
        </w:rPr>
        <w:t>Project</w:t>
      </w:r>
      <w:r w:rsidR="00A261C3" w:rsidRPr="0046227E">
        <w:rPr>
          <w:sz w:val="22"/>
          <w:szCs w:val="22"/>
        </w:rPr>
        <w:t>.  The Project Architect shall provide the Owner with parameters for inclusion in the Owner’s instructions to such providers.</w:t>
      </w:r>
    </w:p>
    <w:p w14:paraId="241B54D0" w14:textId="77777777"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 xml:space="preserve">The Owner shall arrange and pay for structural, mechanical, </w:t>
      </w:r>
      <w:proofErr w:type="gramStart"/>
      <w:r w:rsidR="00A261C3" w:rsidRPr="0046227E">
        <w:rPr>
          <w:sz w:val="22"/>
          <w:szCs w:val="22"/>
        </w:rPr>
        <w:t>chemical</w:t>
      </w:r>
      <w:proofErr w:type="gramEnd"/>
      <w:r w:rsidR="00A261C3" w:rsidRPr="0046227E">
        <w:rPr>
          <w:sz w:val="22"/>
          <w:szCs w:val="22"/>
        </w:rPr>
        <w:t xml:space="preserve">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14:paraId="47916F07" w14:textId="77777777"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14:paraId="315D339D" w14:textId="77777777" w:rsidR="00A261C3" w:rsidRDefault="0087219E" w:rsidP="00B81015">
      <w:pPr>
        <w:pStyle w:val="Heading2"/>
        <w:numPr>
          <w:ilvl w:val="0"/>
          <w:numId w:val="0"/>
        </w:numPr>
        <w:ind w:firstLine="720"/>
        <w:jc w:val="both"/>
        <w:rPr>
          <w:sz w:val="22"/>
          <w:szCs w:val="22"/>
        </w:rPr>
      </w:pPr>
      <w:r>
        <w:rPr>
          <w:sz w:val="22"/>
          <w:szCs w:val="22"/>
        </w:rPr>
        <w:t>2.7</w:t>
      </w:r>
      <w:r>
        <w:rPr>
          <w:sz w:val="22"/>
          <w:szCs w:val="22"/>
        </w:rPr>
        <w:tab/>
      </w:r>
      <w:r w:rsidR="00A261C3" w:rsidRPr="0046227E">
        <w:rPr>
          <w:sz w:val="22"/>
          <w:szCs w:val="22"/>
        </w:rPr>
        <w:t>The services, information, surveys</w:t>
      </w:r>
      <w:r w:rsidR="00715D2D">
        <w:rPr>
          <w:sz w:val="22"/>
          <w:szCs w:val="22"/>
        </w:rPr>
        <w:t>,</w:t>
      </w:r>
      <w:r w:rsidR="00A261C3" w:rsidRPr="0046227E">
        <w:rPr>
          <w:sz w:val="22"/>
          <w:szCs w:val="22"/>
        </w:rPr>
        <w:t xml:space="preserve"> and reports required by </w:t>
      </w:r>
      <w:r w:rsidR="001A3EFE" w:rsidRPr="0046227E">
        <w:rPr>
          <w:sz w:val="22"/>
          <w:szCs w:val="22"/>
        </w:rPr>
        <w:t>the preceding paragraphs</w:t>
      </w:r>
      <w:r w:rsidR="00A261C3" w:rsidRPr="0046227E">
        <w:rPr>
          <w:sz w:val="22"/>
          <w:szCs w:val="22"/>
        </w:rPr>
        <w:t xml:space="preserve"> shall be furnished at the Owner’s expense.</w:t>
      </w:r>
    </w:p>
    <w:p w14:paraId="5F91E03B" w14:textId="77777777"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 xml:space="preserve">If the Owner observes or otherwise acquires actual knowledge of any design fault or defect in the Project or conflict in the Contract documents, </w:t>
      </w:r>
      <w:r w:rsidR="00615F11">
        <w:rPr>
          <w:sz w:val="22"/>
          <w:szCs w:val="22"/>
        </w:rPr>
        <w:t xml:space="preserve">it will provide </w:t>
      </w:r>
      <w:r w:rsidR="00AC4D8E" w:rsidRPr="0046227E">
        <w:rPr>
          <w:sz w:val="22"/>
          <w:szCs w:val="22"/>
        </w:rPr>
        <w:t>written notice to the Project Architect; however, Owner shall have no obligation or duty to investigate whether such faults, defects, or conflicts exist.</w:t>
      </w:r>
    </w:p>
    <w:p w14:paraId="7A541B3C" w14:textId="77777777"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Default="00910D46" w:rsidP="00B81015">
      <w:pPr>
        <w:pStyle w:val="Heading2"/>
        <w:numPr>
          <w:ilvl w:val="0"/>
          <w:numId w:val="0"/>
        </w:numPr>
        <w:ind w:firstLine="720"/>
        <w:jc w:val="both"/>
        <w:rPr>
          <w:sz w:val="22"/>
          <w:szCs w:val="22"/>
        </w:rPr>
      </w:pPr>
      <w:r>
        <w:rPr>
          <w:sz w:val="22"/>
          <w:szCs w:val="22"/>
        </w:rPr>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14:paraId="7E65CE5D" w14:textId="77777777" w:rsidR="00A261C3" w:rsidRDefault="00910D46" w:rsidP="00113FD7">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The Owner shall furnish one or more Construction Inspectors who shall be responsible for inspection of the Work, consisting of close, on-site examination of the materials, structure and equip</w:t>
      </w:r>
      <w:r w:rsidR="00A261C3" w:rsidRPr="0046227E">
        <w:rPr>
          <w:sz w:val="22"/>
          <w:szCs w:val="22"/>
        </w:rPr>
        <w:softHyphen/>
        <w:t>ment; and surveillance of the workmanship and methods used to insure that the Project is reasonably accomplished in accordance with the Contract Documents and good construction practices.</w:t>
      </w:r>
    </w:p>
    <w:p w14:paraId="22AACCCF" w14:textId="77777777"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14:paraId="0D7FE0F7" w14:textId="77777777"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A261C3" w:rsidRPr="009D60F1">
        <w:rPr>
          <w:spacing w:val="-2"/>
          <w:sz w:val="22"/>
          <w:szCs w:val="22"/>
        </w:rPr>
        <w:t xml:space="preserve">The Estimated Construction Cost shall be the total cost of all elements of the </w:t>
      </w:r>
      <w:r w:rsidR="00615F11">
        <w:rPr>
          <w:spacing w:val="-2"/>
          <w:sz w:val="22"/>
          <w:szCs w:val="22"/>
        </w:rPr>
        <w:t>Project</w:t>
      </w:r>
      <w:r w:rsidR="00A261C3" w:rsidRPr="009D60F1">
        <w:rPr>
          <w:spacing w:val="-2"/>
          <w:sz w:val="22"/>
          <w:szCs w:val="22"/>
        </w:rPr>
        <w:t>, including all alternate bids or proposals, designed</w:t>
      </w:r>
      <w:r w:rsidR="00715D2D">
        <w:rPr>
          <w:spacing w:val="-2"/>
          <w:sz w:val="22"/>
          <w:szCs w:val="22"/>
        </w:rPr>
        <w:t>,</w:t>
      </w:r>
      <w:r w:rsidR="00A261C3" w:rsidRPr="009D60F1">
        <w:rPr>
          <w:spacing w:val="-2"/>
          <w:sz w:val="22"/>
          <w:szCs w:val="22"/>
        </w:rPr>
        <w:t xml:space="preserve"> and specified by the Project Architect.</w:t>
      </w:r>
    </w:p>
    <w:p w14:paraId="7DE62D4E" w14:textId="77777777" w:rsidR="00910D46" w:rsidRDefault="00910D46" w:rsidP="00910D46">
      <w:pPr>
        <w:pStyle w:val="Heading2"/>
        <w:numPr>
          <w:ilvl w:val="0"/>
          <w:numId w:val="0"/>
        </w:numPr>
        <w:ind w:firstLine="720"/>
        <w:jc w:val="both"/>
        <w:rPr>
          <w:spacing w:val="-2"/>
          <w:sz w:val="22"/>
          <w:szCs w:val="22"/>
        </w:rPr>
      </w:pPr>
      <w:r>
        <w:rPr>
          <w:spacing w:val="-2"/>
          <w:sz w:val="22"/>
          <w:szCs w:val="22"/>
        </w:rPr>
        <w:lastRenderedPageBreak/>
        <w:t>3.2</w:t>
      </w:r>
      <w:r>
        <w:rPr>
          <w:spacing w:val="-2"/>
          <w:sz w:val="22"/>
          <w:szCs w:val="22"/>
        </w:rPr>
        <w:tab/>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14:paraId="026517C7" w14:textId="77777777" w:rsidR="00A261C3" w:rsidRPr="009D60F1" w:rsidRDefault="00910D46" w:rsidP="00910D46">
      <w:pPr>
        <w:pStyle w:val="Heading2"/>
        <w:numPr>
          <w:ilvl w:val="0"/>
          <w:numId w:val="0"/>
        </w:numPr>
        <w:ind w:firstLine="720"/>
        <w:jc w:val="both"/>
        <w:rPr>
          <w:spacing w:val="-2"/>
          <w:sz w:val="22"/>
          <w:szCs w:val="22"/>
        </w:rPr>
      </w:pPr>
      <w:r>
        <w:rPr>
          <w:spacing w:val="-2"/>
          <w:sz w:val="22"/>
          <w:szCs w:val="22"/>
        </w:rPr>
        <w:t>3.3</w:t>
      </w:r>
      <w:r>
        <w:rPr>
          <w:spacing w:val="-2"/>
          <w:sz w:val="22"/>
          <w:szCs w:val="22"/>
        </w:rPr>
        <w:tab/>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14:paraId="776F6352" w14:textId="77777777"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Pr>
          <w:sz w:val="22"/>
          <w:szCs w:val="22"/>
        </w:rPr>
        <w:t>Project</w:t>
      </w:r>
      <w:r w:rsidR="00A261C3" w:rsidRPr="00C0245D">
        <w:rPr>
          <w:sz w:val="22"/>
          <w:szCs w:val="22"/>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 xml:space="preserve">Exhibit.  The hourly rates may be adjusted semi-annually in accordance with the usual and customary salaries of the architectural profession in the </w:t>
      </w:r>
      <w:r w:rsidR="00715D2D">
        <w:rPr>
          <w:sz w:val="22"/>
          <w:szCs w:val="22"/>
        </w:rPr>
        <w:t xml:space="preserve">vicinity </w:t>
      </w:r>
      <w:r w:rsidR="00A261C3" w:rsidRPr="00C0245D">
        <w:rPr>
          <w:sz w:val="22"/>
          <w:szCs w:val="22"/>
        </w:rPr>
        <w:t>of Project Architect’s office.</w:t>
      </w:r>
    </w:p>
    <w:p w14:paraId="14091EEB" w14:textId="77777777" w:rsidR="00A261C3" w:rsidRPr="009D60F1" w:rsidRDefault="00A261C3" w:rsidP="00C0245D">
      <w:pPr>
        <w:tabs>
          <w:tab w:val="left" w:pos="900"/>
          <w:tab w:val="left" w:pos="1080"/>
        </w:tabs>
        <w:suppressAutoHyphens/>
        <w:ind w:firstLine="360"/>
        <w:jc w:val="both"/>
        <w:rPr>
          <w:sz w:val="22"/>
          <w:szCs w:val="22"/>
        </w:rPr>
      </w:pPr>
    </w:p>
    <w:p w14:paraId="3CF3E78D" w14:textId="77777777"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14:paraId="7406DF51" w14:textId="77777777"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for the following expenses:</w:t>
      </w:r>
    </w:p>
    <w:p w14:paraId="46B21120" w14:textId="77777777"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14:paraId="3847C547" w14:textId="77777777"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14:paraId="346807AA" w14:textId="77777777" w:rsidR="00910D46" w:rsidRDefault="00910D46" w:rsidP="00910D46">
      <w:pPr>
        <w:pStyle w:val="Heading2"/>
        <w:numPr>
          <w:ilvl w:val="0"/>
          <w:numId w:val="0"/>
        </w:numPr>
        <w:ind w:left="1440" w:hanging="720"/>
        <w:jc w:val="both"/>
        <w:rPr>
          <w:sz w:val="22"/>
          <w:szCs w:val="22"/>
        </w:rPr>
      </w:pPr>
      <w:r>
        <w:rPr>
          <w:sz w:val="22"/>
          <w:szCs w:val="22"/>
        </w:rPr>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14:paraId="15FADA8E" w14:textId="77777777" w:rsidR="00910D46" w:rsidRDefault="00910D46" w:rsidP="00910D46">
      <w:pPr>
        <w:pStyle w:val="Heading2"/>
        <w:numPr>
          <w:ilvl w:val="0"/>
          <w:numId w:val="0"/>
        </w:numPr>
        <w:ind w:left="1440" w:hanging="720"/>
        <w:jc w:val="both"/>
        <w:rPr>
          <w:sz w:val="22"/>
          <w:szCs w:val="22"/>
        </w:rPr>
      </w:pPr>
      <w:r>
        <w:rPr>
          <w:sz w:val="22"/>
          <w:szCs w:val="22"/>
        </w:rPr>
        <w:lastRenderedPageBreak/>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14:paraId="539F2C3D" w14:textId="77777777"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14:paraId="1C70F1E9" w14:textId="77777777"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t xml:space="preserve">Travel </w:t>
      </w:r>
      <w:r w:rsidRPr="00BC72A0">
        <w:rPr>
          <w:b/>
          <w:sz w:val="22"/>
          <w:szCs w:val="22"/>
        </w:rPr>
        <w:t xml:space="preserve">from </w:t>
      </w:r>
      <w:smartTag w:uri="urn:schemas-microsoft-com:office:smarttags" w:element="place">
        <w:smartTag w:uri="urn:schemas-microsoft-com:office:smarttags" w:element="Stat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14:paraId="33FD31A4" w14:textId="77777777"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2" w:history="1">
        <w:r w:rsidR="00B05738" w:rsidRPr="00F77C46">
          <w:rPr>
            <w:rStyle w:val="Hyperlink"/>
            <w:sz w:val="22"/>
            <w:szCs w:val="22"/>
          </w:rPr>
          <w:t>https://fmx.cpa.state.tx.us/fm/travel/out_of_state/index.php</w:t>
        </w:r>
      </w:hyperlink>
      <w:r w:rsidRPr="00F77C46">
        <w:rPr>
          <w:sz w:val="22"/>
          <w:szCs w:val="22"/>
        </w:rPr>
        <w:t xml:space="preserve"> </w:t>
      </w:r>
      <w:r w:rsidRPr="00910D46">
        <w:rPr>
          <w:sz w:val="22"/>
          <w:szCs w:val="22"/>
        </w:rPr>
        <w:t xml:space="preserve">plus city and state taxes.  </w:t>
      </w:r>
    </w:p>
    <w:p w14:paraId="13662AAF" w14:textId="77777777" w:rsidR="00A261C3" w:rsidRPr="009D60F1" w:rsidRDefault="00A261C3" w:rsidP="00707502">
      <w:pPr>
        <w:pStyle w:val="Heading5"/>
        <w:tabs>
          <w:tab w:val="num" w:pos="1440"/>
          <w:tab w:val="left"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14:paraId="414B8CD9" w14:textId="77777777"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place">
        <w:smartTag w:uri="urn:schemas-microsoft-com:office:smarttags" w:element="State">
          <w:r w:rsidRPr="00BC72A0">
            <w:rPr>
              <w:b/>
              <w:sz w:val="22"/>
              <w:szCs w:val="22"/>
            </w:rPr>
            <w:t>Texas</w:t>
          </w:r>
        </w:smartTag>
      </w:smartTag>
      <w:r w:rsidRPr="00BC72A0">
        <w:rPr>
          <w:b/>
          <w:sz w:val="22"/>
          <w:szCs w:val="22"/>
        </w:rPr>
        <w:t xml:space="preserve"> fr</w:t>
      </w:r>
      <w:r w:rsidRPr="009D60F1">
        <w:rPr>
          <w:b/>
          <w:sz w:val="22"/>
          <w:szCs w:val="22"/>
        </w:rPr>
        <w:t>om out of state locations:</w:t>
      </w:r>
    </w:p>
    <w:p w14:paraId="0A672D1D"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14:paraId="333A6191" w14:textId="77777777" w:rsidR="00A261C3" w:rsidRPr="009D60F1" w:rsidRDefault="00A261C3" w:rsidP="00707502">
      <w:pPr>
        <w:pStyle w:val="Heading5"/>
        <w:tabs>
          <w:tab w:val="num" w:pos="1440"/>
          <w:tab w:val="num"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61BDBBB5" w14:textId="77777777"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Meals</w:t>
      </w:r>
      <w:r w:rsidR="00F77C46">
        <w:rPr>
          <w:sz w:val="22"/>
          <w:szCs w:val="22"/>
        </w:rPr>
        <w:t>:</w:t>
      </w:r>
      <w:r w:rsidRPr="009D60F1">
        <w:rPr>
          <w:sz w:val="22"/>
          <w:szCs w:val="22"/>
        </w:rPr>
        <w:t xml:space="preserve"> reimbursement limited to current State of Texas per diem rate.</w:t>
      </w:r>
    </w:p>
    <w:p w14:paraId="46D70C42" w14:textId="77777777"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w:t>
      </w:r>
      <w:proofErr w:type="gramStart"/>
      <w:r w:rsidRPr="009D60F1">
        <w:rPr>
          <w:sz w:val="22"/>
          <w:szCs w:val="22"/>
        </w:rPr>
        <w:t>parking</w:t>
      </w:r>
      <w:proofErr w:type="gramEnd"/>
      <w:r w:rsidRPr="009D60F1">
        <w:rPr>
          <w:sz w:val="22"/>
          <w:szCs w:val="22"/>
        </w:rPr>
        <w:t xml:space="preserve"> and taxi service.  Costs include applicable taxes.</w:t>
      </w:r>
    </w:p>
    <w:p w14:paraId="42FE2355" w14:textId="77777777"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w:t>
      </w:r>
      <w:proofErr w:type="gramStart"/>
      <w:r w:rsidRPr="009D60F1">
        <w:rPr>
          <w:sz w:val="22"/>
          <w:szCs w:val="22"/>
        </w:rPr>
        <w:t>in order to</w:t>
      </w:r>
      <w:proofErr w:type="gramEnd"/>
      <w:r w:rsidRPr="009D60F1">
        <w:rPr>
          <w:sz w:val="22"/>
          <w:szCs w:val="22"/>
        </w:rPr>
        <w:t xml:space="preserve"> receive reimbursement.  </w:t>
      </w:r>
    </w:p>
    <w:p w14:paraId="2A9E482D" w14:textId="77777777"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t>Approval:</w:t>
      </w:r>
      <w:r w:rsidRPr="009D60F1">
        <w:rPr>
          <w:sz w:val="22"/>
          <w:szCs w:val="22"/>
        </w:rPr>
        <w:t xml:space="preserve">  Unless expressly directed and approved “in writing” by the Owner, amounts exceeding the above stipulated limitations will not be subject to reimbursement.</w:t>
      </w:r>
    </w:p>
    <w:p w14:paraId="1543A717" w14:textId="77777777" w:rsidR="00D93445" w:rsidRDefault="00D93445" w:rsidP="00D93445">
      <w:pPr>
        <w:pStyle w:val="Heading4"/>
        <w:numPr>
          <w:ilvl w:val="0"/>
          <w:numId w:val="0"/>
        </w:numPr>
        <w:tabs>
          <w:tab w:val="num" w:pos="1440"/>
        </w:tabs>
        <w:ind w:left="720" w:hanging="720"/>
        <w:jc w:val="both"/>
        <w:rPr>
          <w:sz w:val="22"/>
          <w:szCs w:val="22"/>
        </w:rPr>
      </w:pPr>
    </w:p>
    <w:p w14:paraId="5F6DCE6F" w14:textId="77777777"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 xml:space="preserve">plans, specifications, addenda, </w:t>
      </w:r>
      <w:proofErr w:type="gramStart"/>
      <w:r w:rsidRPr="00C34AB0">
        <w:rPr>
          <w:color w:val="000000"/>
          <w:sz w:val="22"/>
          <w:szCs w:val="22"/>
        </w:rPr>
        <w:t>reports</w:t>
      </w:r>
      <w:proofErr w:type="gramEnd"/>
      <w:r w:rsidRPr="00C34AB0">
        <w:rPr>
          <w:color w:val="000000"/>
          <w:sz w:val="22"/>
          <w:szCs w:val="22"/>
        </w:rPr>
        <w:t xml:space="preserve">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14:paraId="12955131"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w:t>
      </w:r>
      <w:r>
        <w:rPr>
          <w:color w:val="000000"/>
          <w:sz w:val="22"/>
          <w:szCs w:val="22"/>
        </w:rPr>
        <w:lastRenderedPageBreak/>
        <w:t>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14:paraId="307DB146" w14:textId="77777777"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14:paraId="610693C8"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14:paraId="54605930" w14:textId="77777777"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14:paraId="0F4A781B"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(4)</w:t>
      </w:r>
      <w:r w:rsidR="00BB3A6D">
        <w:rPr>
          <w:color w:val="000000"/>
          <w:sz w:val="22"/>
          <w:szCs w:val="22"/>
        </w:rPr>
        <w:tab/>
      </w:r>
      <w:r w:rsidRPr="00C34AB0">
        <w:rPr>
          <w:color w:val="000000"/>
          <w:sz w:val="22"/>
          <w:szCs w:val="22"/>
        </w:rPr>
        <w:t>Its ability to print partial document sets as directed by Project Architect.</w:t>
      </w:r>
    </w:p>
    <w:p w14:paraId="36EE6C57" w14:textId="77777777"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14:paraId="73BF18D9" w14:textId="77777777"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14:paraId="05293578" w14:textId="77777777"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State">
        <w:smartTag w:uri="urn:schemas-microsoft-com:office:smarttags" w:element="place">
          <w:r w:rsidR="00A261C3" w:rsidRPr="003B218E">
            <w:rPr>
              <w:sz w:val="22"/>
              <w:szCs w:val="22"/>
            </w:rPr>
            <w:t>Texas</w:t>
          </w:r>
        </w:smartTag>
      </w:smartTag>
      <w:r w:rsidR="00A261C3" w:rsidRPr="003B218E">
        <w:rPr>
          <w:sz w:val="22"/>
          <w:szCs w:val="22"/>
        </w:rPr>
        <w:t>, will not be subject to reimbursement.</w:t>
      </w:r>
    </w:p>
    <w:p w14:paraId="18F50128" w14:textId="77777777"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w:t>
      </w:r>
      <w:r w:rsidR="00615F11">
        <w:rPr>
          <w:sz w:val="22"/>
          <w:szCs w:val="22"/>
        </w:rPr>
        <w:t>Project</w:t>
      </w:r>
      <w:r w:rsidR="00A261C3" w:rsidRPr="003B218E">
        <w:rPr>
          <w:sz w:val="22"/>
          <w:szCs w:val="22"/>
        </w:rPr>
        <w:t xml:space="preserve"> related items.  All tips must be included within the per diem allowances</w:t>
      </w:r>
      <w:r w:rsidR="00A261C3" w:rsidRPr="009D60F1">
        <w:t>.</w:t>
      </w:r>
    </w:p>
    <w:p w14:paraId="0A3A16BA" w14:textId="77777777"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 xml:space="preserve">Owner shall pay a mark-up not to exceed ten percent (10%) on those reimbursables identified in 5.1.1 through 5.1.4 above.  A mark-up shall not be paid on lodging, </w:t>
      </w:r>
      <w:proofErr w:type="gramStart"/>
      <w:r w:rsidR="00A261C3" w:rsidRPr="003B218E">
        <w:rPr>
          <w:sz w:val="22"/>
          <w:szCs w:val="22"/>
        </w:rPr>
        <w:t>meals</w:t>
      </w:r>
      <w:proofErr w:type="gramEnd"/>
      <w:r w:rsidR="00A261C3" w:rsidRPr="003B218E">
        <w:rPr>
          <w:sz w:val="22"/>
          <w:szCs w:val="22"/>
        </w:rPr>
        <w:t xml:space="preserve"> or travel expenses. Architect shall submit receipts for all reimbursable expenses along with any reimbursement request.</w:t>
      </w:r>
    </w:p>
    <w:p w14:paraId="7186A413" w14:textId="77777777"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14:paraId="55516A2E" w14:textId="77777777"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14:paraId="2F635B87" w14:textId="77777777"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14:paraId="11BB0457" w14:textId="77777777"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14:paraId="4EA23D38" w14:textId="77777777"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14:paraId="41136F5A" w14:textId="77777777"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14:paraId="21A399A7" w14:textId="77777777"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 xml:space="preserve">construction, less special cash allowances and </w:t>
      </w:r>
      <w:r w:rsidR="00C34AE0">
        <w:rPr>
          <w:spacing w:val="-2"/>
          <w:sz w:val="22"/>
          <w:szCs w:val="22"/>
        </w:rPr>
        <w:lastRenderedPageBreak/>
        <w:t>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 xml:space="preserve">imitation provided that the resulting fee, when expressed as </w:t>
      </w:r>
      <w:r w:rsidR="00615F11">
        <w:rPr>
          <w:spacing w:val="-2"/>
          <w:sz w:val="22"/>
          <w:szCs w:val="22"/>
        </w:rPr>
        <w:t xml:space="preserve">a </w:t>
      </w:r>
      <w:r w:rsidR="00C34AE0">
        <w:rPr>
          <w:spacing w:val="-2"/>
          <w:sz w:val="22"/>
          <w:szCs w:val="22"/>
        </w:rPr>
        <w:t>percentage of the actual contract award cost, shall not exceed the maximum percentage fee established by the Board of Regents, or any other limitations imposed by law.</w:t>
      </w:r>
    </w:p>
    <w:p w14:paraId="1C4A59DC" w14:textId="77777777" w:rsidR="00C34AE0" w:rsidRDefault="008C0233" w:rsidP="005C47F6">
      <w:pPr>
        <w:pStyle w:val="Heading2"/>
        <w:numPr>
          <w:ilvl w:val="0"/>
          <w:numId w:val="0"/>
        </w:numPr>
        <w:tabs>
          <w:tab w:val="left" w:pos="1440"/>
        </w:tabs>
        <w:ind w:firstLine="540"/>
        <w:jc w:val="both"/>
        <w:rPr>
          <w:sz w:val="22"/>
          <w:szCs w:val="22"/>
        </w:rPr>
      </w:pPr>
      <w:r>
        <w:rPr>
          <w:spacing w:val="-2"/>
          <w:sz w:val="22"/>
          <w:szCs w:val="22"/>
        </w:rPr>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 xml:space="preserve">In multi-stage </w:t>
      </w:r>
      <w:r w:rsidR="00615F11">
        <w:rPr>
          <w:sz w:val="22"/>
          <w:szCs w:val="22"/>
        </w:rPr>
        <w:t>Project</w:t>
      </w:r>
      <w:r w:rsidR="00C34AE0" w:rsidRPr="008C0233">
        <w:rPr>
          <w:sz w:val="22"/>
          <w:szCs w:val="22"/>
        </w:rPr>
        <w: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14:paraId="6B661D9E" w14:textId="77777777"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14:paraId="478B284A" w14:textId="77777777"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14:paraId="40957C52" w14:textId="77777777"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14:paraId="41CF1CAC" w14:textId="77777777"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418BC5E1" w14:textId="77777777" w:rsidR="00690D74" w:rsidRDefault="005A1AE2" w:rsidP="005A1AE2">
      <w:pPr>
        <w:pStyle w:val="Heading2"/>
        <w:numPr>
          <w:ilvl w:val="0"/>
          <w:numId w:val="0"/>
        </w:numPr>
        <w:tabs>
          <w:tab w:val="left" w:pos="1440"/>
        </w:tabs>
        <w:ind w:firstLine="720"/>
        <w:jc w:val="both"/>
        <w:rPr>
          <w:b/>
          <w:sz w:val="22"/>
          <w:szCs w:val="22"/>
        </w:rPr>
      </w:pPr>
      <w:r>
        <w:rPr>
          <w:sz w:val="22"/>
          <w:szCs w:val="22"/>
        </w:rPr>
        <w:t>6.</w:t>
      </w:r>
      <w:r w:rsidR="00A30633">
        <w:rPr>
          <w:sz w:val="22"/>
          <w:szCs w:val="22"/>
        </w:rPr>
        <w:t>3</w:t>
      </w:r>
      <w:r>
        <w:rPr>
          <w:sz w:val="22"/>
          <w:szCs w:val="22"/>
        </w:rPr>
        <w:tab/>
      </w:r>
      <w:r w:rsidR="0098064A" w:rsidRPr="0098064A">
        <w:rPr>
          <w:b/>
          <w:sz w:val="22"/>
          <w:szCs w:val="22"/>
        </w:rPr>
        <w:t>Fees for Change Order Services</w:t>
      </w:r>
    </w:p>
    <w:p w14:paraId="2A3328F3" w14:textId="77777777"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14:paraId="07B6AE73" w14:textId="77777777"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14:paraId="064F1FCA" w14:textId="77777777"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14:paraId="248329BA" w14:textId="77777777"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14:paraId="56E497E4" w14:textId="77777777"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14:paraId="1AA3DF12" w14:textId="77777777" w:rsidR="00B9758F" w:rsidRPr="00707502" w:rsidRDefault="00B9758F" w:rsidP="00B9758F">
      <w:pPr>
        <w:pStyle w:val="Heading2"/>
        <w:numPr>
          <w:ilvl w:val="0"/>
          <w:numId w:val="0"/>
        </w:numPr>
        <w:tabs>
          <w:tab w:val="left" w:pos="2160"/>
        </w:tabs>
        <w:ind w:left="1440"/>
        <w:jc w:val="both"/>
        <w:rPr>
          <w:sz w:val="22"/>
          <w:szCs w:val="22"/>
        </w:rPr>
      </w:pPr>
      <w:r>
        <w:rPr>
          <w:sz w:val="22"/>
          <w:szCs w:val="22"/>
        </w:rPr>
        <w:lastRenderedPageBreak/>
        <w:t>a)</w:t>
      </w:r>
      <w:r>
        <w:rPr>
          <w:sz w:val="22"/>
          <w:szCs w:val="22"/>
        </w:rPr>
        <w:tab/>
      </w:r>
      <w:r w:rsidRPr="00707502">
        <w:rPr>
          <w:sz w:val="22"/>
          <w:szCs w:val="22"/>
        </w:rPr>
        <w:t xml:space="preserve">A pre-established lump sum amount; </w:t>
      </w:r>
      <w:r w:rsidR="00F77C46">
        <w:rPr>
          <w:sz w:val="22"/>
          <w:szCs w:val="22"/>
        </w:rPr>
        <w:t>or</w:t>
      </w:r>
    </w:p>
    <w:p w14:paraId="1BB175D5" w14:textId="77777777"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14:paraId="02021A04" w14:textId="77777777"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14:paraId="25ACB052" w14:textId="77777777"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14:paraId="6CF4FB5A" w14:textId="77777777"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r w:rsidR="00A94851" w:rsidRPr="001A62DB">
        <w:rPr>
          <w:sz w:val="22"/>
          <w:szCs w:val="22"/>
        </w:rPr>
        <w:t xml:space="preserve">10 </w:t>
      </w:r>
      <w:r w:rsidR="00A94851">
        <w:rPr>
          <w:sz w:val="22"/>
          <w:szCs w:val="22"/>
        </w:rPr>
        <w:t>times</w:t>
      </w:r>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14:paraId="0D5B9A11" w14:textId="77777777"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14:paraId="0E324716" w14:textId="77777777"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Pr>
          <w:spacing w:val="-2"/>
          <w:sz w:val="22"/>
          <w:szCs w:val="22"/>
        </w:rPr>
        <w:t xml:space="preserve">actually </w:t>
      </w:r>
      <w:r w:rsidRPr="009D60F1">
        <w:rPr>
          <w:spacing w:val="-2"/>
          <w:sz w:val="22"/>
          <w:szCs w:val="22"/>
        </w:rPr>
        <w:t>expended by the Project Architect, the Project Architect’s employees and consultants in the interest of the Project.</w:t>
      </w:r>
    </w:p>
    <w:p w14:paraId="39DDC05A" w14:textId="77777777"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14:paraId="0B2920BA" w14:textId="77777777"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14:paraId="43D945DA" w14:textId="77777777"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Architectural/Engineering Services to be utilized is attached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14:paraId="0159A493" w14:textId="77777777"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w:t>
      </w:r>
      <w:r w:rsidR="00615F11">
        <w:rPr>
          <w:sz w:val="22"/>
          <w:szCs w:val="22"/>
        </w:rPr>
        <w:t xml:space="preserve">its </w:t>
      </w:r>
      <w:r w:rsidR="00D33CC8" w:rsidRPr="0058091E">
        <w:rPr>
          <w:sz w:val="22"/>
          <w:szCs w:val="22"/>
        </w:rPr>
        <w:t>services.</w:t>
      </w:r>
    </w:p>
    <w:p w14:paraId="670B4FDA"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14:paraId="38033DBB" w14:textId="77777777"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14:paraId="6F640493"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w:t>
      </w:r>
      <w:r w:rsidR="00615F11">
        <w:rPr>
          <w:sz w:val="22"/>
          <w:szCs w:val="22"/>
        </w:rPr>
        <w:t xml:space="preserve">Project Architect’s consultants, </w:t>
      </w:r>
      <w:r w:rsidR="00D33CC8" w:rsidRPr="009D60F1">
        <w:rPr>
          <w:sz w:val="22"/>
          <w:szCs w:val="22"/>
        </w:rPr>
        <w:t>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p>
    <w:p w14:paraId="6B106CD7" w14:textId="77777777" w:rsidR="0058091E" w:rsidRPr="00FE7543" w:rsidRDefault="0058091E" w:rsidP="00BB3A6D">
      <w:pPr>
        <w:pStyle w:val="Heading2"/>
        <w:numPr>
          <w:ilvl w:val="0"/>
          <w:numId w:val="0"/>
        </w:numPr>
        <w:tabs>
          <w:tab w:val="left" w:pos="720"/>
        </w:tabs>
        <w:ind w:firstLine="720"/>
        <w:jc w:val="both"/>
        <w:rPr>
          <w:sz w:val="22"/>
          <w:szCs w:val="22"/>
          <w:u w:val="single"/>
        </w:rPr>
      </w:pPr>
      <w:r>
        <w:rPr>
          <w:sz w:val="22"/>
          <w:szCs w:val="22"/>
        </w:rPr>
        <w:lastRenderedPageBreak/>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FE7543">
        <w:rPr>
          <w:sz w:val="22"/>
          <w:szCs w:val="22"/>
          <w:u w:val="single"/>
        </w:rPr>
        <w:t>Payment of invoices shall be made within 30 days of Owner’s approval.</w:t>
      </w:r>
    </w:p>
    <w:p w14:paraId="702C749B" w14:textId="77777777"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14:paraId="74824BED" w14:textId="77777777" w:rsidR="000B3757" w:rsidRDefault="000B3757" w:rsidP="005E10FD">
      <w:pPr>
        <w:tabs>
          <w:tab w:val="left" w:pos="0"/>
        </w:tabs>
        <w:suppressAutoHyphens/>
        <w:ind w:firstLine="720"/>
        <w:jc w:val="both"/>
        <w:rPr>
          <w:spacing w:val="-2"/>
          <w:sz w:val="22"/>
          <w:szCs w:val="22"/>
        </w:rPr>
      </w:pPr>
      <w:r w:rsidRPr="00815CEE">
        <w:rPr>
          <w:spacing w:val="-2"/>
          <w:sz w:val="22"/>
          <w:szCs w:val="22"/>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Default="00815CEE" w:rsidP="000B3757">
      <w:pPr>
        <w:tabs>
          <w:tab w:val="left" w:pos="0"/>
        </w:tabs>
        <w:suppressAutoHyphens/>
        <w:ind w:firstLine="360"/>
        <w:jc w:val="both"/>
        <w:rPr>
          <w:spacing w:val="-2"/>
          <w:sz w:val="22"/>
          <w:szCs w:val="22"/>
        </w:rPr>
      </w:pPr>
    </w:p>
    <w:p w14:paraId="4E80C3CA" w14:textId="77777777"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14:paraId="3CE403A2" w14:textId="77777777"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14:paraId="126C433C"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a)</w:t>
      </w:r>
      <w:r>
        <w:rPr>
          <w:sz w:val="22"/>
          <w:szCs w:val="22"/>
        </w:rPr>
        <w:tab/>
      </w:r>
      <w:r w:rsidR="00815CEE" w:rsidRPr="009D60F1">
        <w:rPr>
          <w:sz w:val="22"/>
          <w:szCs w:val="22"/>
        </w:rPr>
        <w:t>Project Architect is in breach or default under this Agreement;</w:t>
      </w:r>
      <w:r w:rsidR="00F77C46">
        <w:rPr>
          <w:sz w:val="22"/>
          <w:szCs w:val="22"/>
        </w:rPr>
        <w:t xml:space="preserve"> or</w:t>
      </w:r>
    </w:p>
    <w:p w14:paraId="5E5BFF0E"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b)</w:t>
      </w:r>
      <w:r>
        <w:rPr>
          <w:sz w:val="22"/>
          <w:szCs w:val="22"/>
        </w:rPr>
        <w:tab/>
      </w:r>
      <w:r w:rsidR="00815CEE" w:rsidRPr="009D60F1">
        <w:rPr>
          <w:sz w:val="22"/>
          <w:szCs w:val="22"/>
        </w:rPr>
        <w:t xml:space="preserve">Any </w:t>
      </w:r>
      <w:r w:rsidR="00815CEE">
        <w:rPr>
          <w:sz w:val="22"/>
          <w:szCs w:val="22"/>
        </w:rPr>
        <w:t xml:space="preserve">portion of a </w:t>
      </w:r>
      <w:r w:rsidR="00815CEE" w:rsidRPr="009D60F1">
        <w:rPr>
          <w:sz w:val="22"/>
          <w:szCs w:val="22"/>
        </w:rPr>
        <w:t xml:space="preserve">payment is </w:t>
      </w:r>
      <w:r w:rsidR="00815CEE">
        <w:rPr>
          <w:sz w:val="22"/>
          <w:szCs w:val="22"/>
        </w:rPr>
        <w:t xml:space="preserve">for </w:t>
      </w:r>
      <w:r w:rsidR="00815CEE" w:rsidRPr="009D60F1">
        <w:rPr>
          <w:sz w:val="22"/>
          <w:szCs w:val="22"/>
        </w:rPr>
        <w:t xml:space="preserve">services </w:t>
      </w:r>
      <w:r w:rsidR="00815CEE">
        <w:rPr>
          <w:sz w:val="22"/>
          <w:szCs w:val="22"/>
        </w:rPr>
        <w:t xml:space="preserve">that were </w:t>
      </w:r>
      <w:r w:rsidR="00815CEE" w:rsidRPr="009D60F1">
        <w:rPr>
          <w:sz w:val="22"/>
          <w:szCs w:val="22"/>
        </w:rPr>
        <w:t xml:space="preserve">not performed in accordance with this Agreement provided, however, payment shall be made </w:t>
      </w:r>
      <w:r w:rsidR="00815CEE">
        <w:rPr>
          <w:sz w:val="22"/>
          <w:szCs w:val="22"/>
        </w:rPr>
        <w:t xml:space="preserve">for those </w:t>
      </w:r>
      <w:r w:rsidR="00815CEE" w:rsidRPr="009D60F1">
        <w:rPr>
          <w:sz w:val="22"/>
          <w:szCs w:val="22"/>
        </w:rPr>
        <w:t>services which were performed in accordance with this Agreement;</w:t>
      </w:r>
      <w:r w:rsidR="00F77C46">
        <w:rPr>
          <w:sz w:val="22"/>
          <w:szCs w:val="22"/>
        </w:rPr>
        <w:t xml:space="preserve"> or</w:t>
      </w:r>
    </w:p>
    <w:p w14:paraId="0A54A703"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c)</w:t>
      </w:r>
      <w:r>
        <w:rPr>
          <w:sz w:val="22"/>
          <w:szCs w:val="22"/>
        </w:rPr>
        <w:tab/>
      </w:r>
      <w:r w:rsidR="00815CEE" w:rsidRPr="009D60F1">
        <w:rPr>
          <w:sz w:val="22"/>
          <w:szCs w:val="22"/>
        </w:rPr>
        <w:t xml:space="preserve">Project Architect has failed to make payments promptly to consultants or other third parties used in connection with services for which Owner has made payment to Project Architect; </w:t>
      </w:r>
      <w:r w:rsidR="00F77C46">
        <w:rPr>
          <w:sz w:val="22"/>
          <w:szCs w:val="22"/>
        </w:rPr>
        <w:t>or</w:t>
      </w:r>
    </w:p>
    <w:p w14:paraId="6C97D948" w14:textId="77777777" w:rsidR="00815CEE" w:rsidRDefault="00BE13BC" w:rsidP="00BE13BC">
      <w:pPr>
        <w:pStyle w:val="Heading4"/>
        <w:numPr>
          <w:ilvl w:val="0"/>
          <w:numId w:val="0"/>
        </w:numPr>
        <w:tabs>
          <w:tab w:val="left" w:pos="1980"/>
        </w:tabs>
        <w:ind w:left="1440"/>
        <w:jc w:val="both"/>
        <w:rPr>
          <w:sz w:val="22"/>
          <w:szCs w:val="22"/>
        </w:rPr>
      </w:pPr>
      <w:r>
        <w:rPr>
          <w:sz w:val="22"/>
          <w:szCs w:val="22"/>
        </w:rPr>
        <w:t>d)</w:t>
      </w:r>
      <w:r>
        <w:rPr>
          <w:sz w:val="22"/>
          <w:szCs w:val="22"/>
        </w:rPr>
        <w:tab/>
      </w:r>
      <w:r w:rsidR="00815CEE" w:rsidRPr="009D60F1">
        <w:rPr>
          <w:sz w:val="22"/>
          <w:szCs w:val="22"/>
        </w:rPr>
        <w:t xml:space="preserve">If Owner, in its good faith judgment, determines that the </w:t>
      </w:r>
      <w:r w:rsidR="00815CEE">
        <w:rPr>
          <w:sz w:val="22"/>
          <w:szCs w:val="22"/>
        </w:rPr>
        <w:t xml:space="preserve">balance </w:t>
      </w:r>
      <w:r w:rsidR="00815CEE" w:rsidRPr="009D60F1">
        <w:rPr>
          <w:sz w:val="22"/>
          <w:szCs w:val="22"/>
        </w:rPr>
        <w:t xml:space="preserve">of the </w:t>
      </w:r>
      <w:r w:rsidR="00815CEE">
        <w:rPr>
          <w:sz w:val="22"/>
          <w:szCs w:val="22"/>
        </w:rPr>
        <w:t xml:space="preserve">unpaid fees </w:t>
      </w:r>
      <w:r w:rsidR="00F77C46">
        <w:rPr>
          <w:sz w:val="22"/>
          <w:szCs w:val="22"/>
        </w:rPr>
        <w:t>is</w:t>
      </w:r>
      <w:r w:rsidR="00815CEE">
        <w:rPr>
          <w:sz w:val="22"/>
          <w:szCs w:val="22"/>
        </w:rPr>
        <w:t xml:space="preserve"> </w:t>
      </w:r>
      <w:r w:rsidR="00615F11">
        <w:rPr>
          <w:sz w:val="22"/>
          <w:szCs w:val="22"/>
        </w:rPr>
        <w:t>in</w:t>
      </w:r>
      <w:r w:rsidR="00815CEE" w:rsidRPr="009D60F1">
        <w:rPr>
          <w:sz w:val="22"/>
          <w:szCs w:val="22"/>
        </w:rPr>
        <w:t>sufficient to complete the services in accordance with this Agreement</w:t>
      </w:r>
      <w:r w:rsidR="00815CEE">
        <w:rPr>
          <w:sz w:val="22"/>
          <w:szCs w:val="22"/>
        </w:rPr>
        <w:t>; or</w:t>
      </w:r>
    </w:p>
    <w:p w14:paraId="18778C08" w14:textId="77777777" w:rsidR="00815CEE" w:rsidRPr="00005D9E" w:rsidRDefault="00BE13BC" w:rsidP="00BE13BC">
      <w:pPr>
        <w:pStyle w:val="Heading4"/>
        <w:numPr>
          <w:ilvl w:val="0"/>
          <w:numId w:val="0"/>
        </w:numPr>
        <w:tabs>
          <w:tab w:val="left" w:pos="1980"/>
        </w:tabs>
        <w:ind w:left="1440"/>
        <w:jc w:val="both"/>
        <w:rPr>
          <w:sz w:val="22"/>
          <w:szCs w:val="22"/>
        </w:rPr>
      </w:pPr>
      <w:r>
        <w:rPr>
          <w:sz w:val="22"/>
          <w:szCs w:val="22"/>
        </w:rPr>
        <w:t>e)</w:t>
      </w:r>
      <w:r>
        <w:rPr>
          <w:sz w:val="22"/>
          <w:szCs w:val="22"/>
        </w:rPr>
        <w:tab/>
      </w:r>
      <w:r w:rsidR="00815CEE" w:rsidRPr="00005D9E">
        <w:rPr>
          <w:sz w:val="22"/>
          <w:szCs w:val="22"/>
        </w:rPr>
        <w:t>Project Architect has failed to achieve a level of performance necessary to main</w:t>
      </w:r>
      <w:r w:rsidR="005E10FD">
        <w:rPr>
          <w:sz w:val="22"/>
          <w:szCs w:val="22"/>
        </w:rPr>
        <w:t xml:space="preserve">tain the </w:t>
      </w:r>
      <w:r w:rsidR="00615F11">
        <w:rPr>
          <w:sz w:val="22"/>
          <w:szCs w:val="22"/>
        </w:rPr>
        <w:t>Project</w:t>
      </w:r>
      <w:r w:rsidR="005E10FD">
        <w:rPr>
          <w:sz w:val="22"/>
          <w:szCs w:val="22"/>
        </w:rPr>
        <w:t xml:space="preserve"> schedule.  </w:t>
      </w:r>
    </w:p>
    <w:p w14:paraId="3D43BF89" w14:textId="77777777" w:rsidR="005024A3"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14:paraId="6B17C02F" w14:textId="77777777"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14:paraId="0934CDFA" w14:textId="77777777"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14:paraId="49CEAFE2" w14:textId="77777777"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14:paraId="193E568F" w14:textId="77777777"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lastRenderedPageBreak/>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14:paraId="08826E27"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w:t>
      </w:r>
      <w:r w:rsidR="00615F11">
        <w:rPr>
          <w:spacing w:val="-2"/>
          <w:sz w:val="22"/>
          <w:szCs w:val="22"/>
        </w:rPr>
        <w:t xml:space="preserve">the </w:t>
      </w:r>
      <w:r w:rsidR="00A261C3" w:rsidRPr="009D60F1">
        <w:rPr>
          <w:spacing w:val="-2"/>
          <w:sz w:val="22"/>
          <w:szCs w:val="22"/>
        </w:rPr>
        <w:t xml:space="preserve">property of the Project Architect whether the Project for which they are made is executed or not.  The Owner shall be permitted to retain copies, including </w:t>
      </w:r>
      <w:r w:rsidR="00615F11">
        <w:rPr>
          <w:spacing w:val="-2"/>
          <w:sz w:val="22"/>
          <w:szCs w:val="22"/>
        </w:rPr>
        <w:t xml:space="preserve">CADD and </w:t>
      </w:r>
      <w:r w:rsidR="00A261C3" w:rsidRPr="009D60F1">
        <w:rPr>
          <w:spacing w:val="-2"/>
          <w:sz w:val="22"/>
          <w:szCs w:val="22"/>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Pr>
          <w:spacing w:val="-2"/>
          <w:sz w:val="22"/>
          <w:szCs w:val="22"/>
        </w:rPr>
        <w:t xml:space="preserve">Project Architect </w:t>
      </w:r>
      <w:r w:rsidR="00A261C3" w:rsidRPr="009D60F1">
        <w:rPr>
          <w:spacing w:val="-2"/>
          <w:sz w:val="22"/>
          <w:szCs w:val="22"/>
        </w:rPr>
        <w:t xml:space="preserve">services have been completed.  The Project Architect and its consultants shall not be liable for any changes made by the Owner to the Drawings or Specifications (including Drawings or Specifications provided in CADD or other electronic format) or for claims or actions arising from any such changes on </w:t>
      </w:r>
      <w:r w:rsidR="00615F11">
        <w:rPr>
          <w:spacing w:val="-2"/>
          <w:sz w:val="22"/>
          <w:szCs w:val="22"/>
        </w:rPr>
        <w:t>Project</w:t>
      </w:r>
      <w:r w:rsidR="00A261C3" w:rsidRPr="009D60F1">
        <w:rPr>
          <w:spacing w:val="-2"/>
          <w:sz w:val="22"/>
          <w:szCs w:val="22"/>
        </w:rPr>
        <w:t xml:space="preserve">s </w:t>
      </w:r>
      <w:r w:rsidR="00615F11">
        <w:rPr>
          <w:spacing w:val="-2"/>
          <w:sz w:val="22"/>
          <w:szCs w:val="22"/>
        </w:rPr>
        <w:t xml:space="preserve">where </w:t>
      </w:r>
      <w:r w:rsidR="00A261C3" w:rsidRPr="009D60F1">
        <w:rPr>
          <w:spacing w:val="-2"/>
          <w:sz w:val="22"/>
          <w:szCs w:val="22"/>
        </w:rPr>
        <w:t xml:space="preserve">the Project Architect is not involved.  </w:t>
      </w:r>
    </w:p>
    <w:p w14:paraId="0EC889BD" w14:textId="77777777"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Submission or distribution to meet official regulatory requirements or for other purposes in connection with the Project is not be construed as publication in derogation of the Architect’s rights.</w:t>
      </w:r>
      <w:r w:rsidR="00F260DF">
        <w:rPr>
          <w:spacing w:val="-2"/>
          <w:sz w:val="22"/>
          <w:szCs w:val="22"/>
        </w:rPr>
        <w:t xml:space="preserve"> </w:t>
      </w:r>
    </w:p>
    <w:p w14:paraId="3E58DAA5"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14:paraId="71C8D49D"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seven day period.</w:t>
      </w:r>
    </w:p>
    <w:p w14:paraId="409181B9" w14:textId="77777777"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14:paraId="292A6542" w14:textId="77777777"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w:t>
      </w:r>
      <w:r w:rsidR="00615F11" w:rsidRPr="009D60F1">
        <w:rPr>
          <w:sz w:val="22"/>
          <w:szCs w:val="22"/>
        </w:rPr>
        <w:t xml:space="preserve">furnish to Owner all statements, accounts, </w:t>
      </w:r>
      <w:r w:rsidR="00615F11" w:rsidRPr="009D60F1">
        <w:rPr>
          <w:spacing w:val="-2"/>
          <w:sz w:val="22"/>
          <w:szCs w:val="22"/>
        </w:rPr>
        <w:t>reports</w:t>
      </w:r>
      <w:r w:rsidR="00615F11" w:rsidRPr="009D60F1">
        <w:rPr>
          <w:sz w:val="22"/>
          <w:szCs w:val="22"/>
        </w:rPr>
        <w:t xml:space="preserve"> and other materials required under </w:t>
      </w:r>
      <w:r w:rsidR="00615F11">
        <w:rPr>
          <w:sz w:val="22"/>
          <w:szCs w:val="22"/>
        </w:rPr>
        <w:t xml:space="preserve">this Agreement </w:t>
      </w:r>
      <w:r w:rsidR="00615F11" w:rsidRPr="009D60F1">
        <w:rPr>
          <w:sz w:val="22"/>
          <w:szCs w:val="22"/>
        </w:rPr>
        <w:t xml:space="preserve">or </w:t>
      </w:r>
      <w:r w:rsidR="00615F11">
        <w:rPr>
          <w:sz w:val="22"/>
          <w:szCs w:val="22"/>
        </w:rPr>
        <w:t xml:space="preserve">that </w:t>
      </w:r>
      <w:r w:rsidR="00615F11" w:rsidRPr="009D60F1">
        <w:rPr>
          <w:sz w:val="22"/>
          <w:szCs w:val="22"/>
        </w:rPr>
        <w:t xml:space="preserve">have been prepared by Project Architect in connection with Project Architect’s responsibilities </w:t>
      </w:r>
      <w:r w:rsidR="00615F11">
        <w:rPr>
          <w:sz w:val="22"/>
          <w:szCs w:val="22"/>
        </w:rPr>
        <w:t>prior to termination</w:t>
      </w:r>
      <w:r w:rsidR="00615F11" w:rsidRPr="009D60F1">
        <w:rPr>
          <w:sz w:val="22"/>
          <w:szCs w:val="22"/>
        </w:rPr>
        <w:t xml:space="preserve">.  </w:t>
      </w:r>
    </w:p>
    <w:p w14:paraId="5A7B60A7" w14:textId="77777777" w:rsidR="00615F1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w:t>
      </w:r>
      <w:proofErr w:type="gramStart"/>
      <w:r w:rsidRPr="009D60F1">
        <w:rPr>
          <w:sz w:val="22"/>
          <w:szCs w:val="22"/>
        </w:rPr>
        <w:t>negligent</w:t>
      </w:r>
      <w:proofErr w:type="gramEnd"/>
      <w:r w:rsidRPr="009D60F1">
        <w:rPr>
          <w:sz w:val="22"/>
          <w:szCs w:val="22"/>
        </w:rPr>
        <w:t xml:space="preserve"> or accidental act or omission of Project Architect.  </w:t>
      </w:r>
    </w:p>
    <w:p w14:paraId="4A37D20A" w14:textId="77777777" w:rsidR="006D422C" w:rsidRDefault="00615F11" w:rsidP="005E10FD">
      <w:pPr>
        <w:pStyle w:val="Heading2"/>
        <w:numPr>
          <w:ilvl w:val="0"/>
          <w:numId w:val="0"/>
        </w:numPr>
        <w:ind w:firstLine="720"/>
        <w:jc w:val="both"/>
        <w:rPr>
          <w:sz w:val="22"/>
          <w:szCs w:val="22"/>
        </w:rPr>
      </w:pPr>
      <w:r>
        <w:rPr>
          <w:sz w:val="22"/>
          <w:szCs w:val="22"/>
        </w:rPr>
        <w:t>10.5</w:t>
      </w:r>
      <w:r>
        <w:rPr>
          <w:sz w:val="22"/>
          <w:szCs w:val="22"/>
        </w:rPr>
        <w:tab/>
      </w:r>
      <w:r w:rsidR="006D422C" w:rsidRPr="009D60F1">
        <w:rPr>
          <w:sz w:val="22"/>
          <w:szCs w:val="22"/>
        </w:rPr>
        <w:t xml:space="preserve">In the event of a </w:t>
      </w:r>
      <w:r w:rsidR="006628A0">
        <w:rPr>
          <w:sz w:val="22"/>
          <w:szCs w:val="22"/>
        </w:rPr>
        <w:t>termination under this Article</w:t>
      </w:r>
      <w:r w:rsidR="006D422C"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9D60F1" w:rsidRDefault="00615F11" w:rsidP="005E10FD">
      <w:pPr>
        <w:pStyle w:val="Heading2"/>
        <w:numPr>
          <w:ilvl w:val="0"/>
          <w:numId w:val="0"/>
        </w:numPr>
        <w:ind w:firstLine="720"/>
        <w:jc w:val="both"/>
        <w:rPr>
          <w:sz w:val="22"/>
          <w:szCs w:val="22"/>
        </w:rPr>
      </w:pPr>
      <w:r>
        <w:rPr>
          <w:sz w:val="22"/>
          <w:szCs w:val="22"/>
        </w:rPr>
        <w:t>10.6</w:t>
      </w:r>
      <w:r>
        <w:rPr>
          <w:sz w:val="22"/>
          <w:szCs w:val="22"/>
        </w:rPr>
        <w:tab/>
      </w:r>
      <w:r w:rsidRPr="009D60F1">
        <w:rPr>
          <w:sz w:val="22"/>
          <w:szCs w:val="22"/>
        </w:rPr>
        <w:t xml:space="preserve">The provisions of </w:t>
      </w:r>
      <w:r>
        <w:rPr>
          <w:sz w:val="22"/>
          <w:szCs w:val="22"/>
        </w:rPr>
        <w:t xml:space="preserve">this </w:t>
      </w:r>
      <w:r w:rsidRPr="009D60F1">
        <w:rPr>
          <w:sz w:val="22"/>
          <w:szCs w:val="22"/>
        </w:rPr>
        <w:t xml:space="preserve">Article </w:t>
      </w:r>
      <w:r>
        <w:rPr>
          <w:sz w:val="22"/>
          <w:szCs w:val="22"/>
        </w:rPr>
        <w:t xml:space="preserve">10 </w:t>
      </w:r>
      <w:r w:rsidRPr="009D60F1">
        <w:rPr>
          <w:sz w:val="22"/>
          <w:szCs w:val="22"/>
        </w:rPr>
        <w:t xml:space="preserve">shall survive the termination of this Agreement.  </w:t>
      </w:r>
    </w:p>
    <w:p w14:paraId="3C15775C" w14:textId="77777777"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lastRenderedPageBreak/>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14:paraId="1E90DD97" w14:textId="77777777" w:rsidR="006D422C" w:rsidRDefault="006D422C" w:rsidP="007A2227">
      <w:pPr>
        <w:tabs>
          <w:tab w:val="left" w:pos="0"/>
        </w:tabs>
        <w:suppressAutoHyphens/>
        <w:ind w:firstLine="720"/>
        <w:jc w:val="both"/>
        <w:rPr>
          <w:spacing w:val="-3"/>
          <w:sz w:val="22"/>
          <w:szCs w:val="22"/>
        </w:rPr>
      </w:pPr>
      <w:r w:rsidRPr="009D60F1">
        <w:rPr>
          <w:spacing w:val="-2"/>
          <w:sz w:val="22"/>
          <w:szCs w:val="22"/>
        </w:rPr>
        <w:t>The Owner and the Project Architect, respectively, bind themselves, their partners, successors, assigns and legal representatives to the other party to this Agreement and to the partners, permitted succes</w:t>
      </w:r>
      <w:r w:rsidRPr="009D60F1">
        <w:rPr>
          <w:spacing w:val="-2"/>
          <w:sz w:val="22"/>
          <w:szCs w:val="22"/>
        </w:rPr>
        <w:softHyphen/>
        <w:t xml:space="preserve">sors, assigns and legal representatives of such other party with respect to all covenants of this Agreement.  </w:t>
      </w:r>
      <w:r w:rsidRPr="009D60F1">
        <w:rPr>
          <w:spacing w:val="-3"/>
          <w:sz w:val="22"/>
          <w:szCs w:val="22"/>
        </w:rPr>
        <w:t xml:space="preserve">This Agreement is a personal service contract for the services of Project Architect, and Project Architect’s interest in this Agreement, </w:t>
      </w:r>
      <w:r w:rsidR="00615F11">
        <w:rPr>
          <w:spacing w:val="-3"/>
          <w:sz w:val="22"/>
          <w:szCs w:val="22"/>
        </w:rPr>
        <w:t xml:space="preserve">its </w:t>
      </w:r>
      <w:r w:rsidRPr="009D60F1">
        <w:rPr>
          <w:spacing w:val="-3"/>
          <w:sz w:val="22"/>
          <w:szCs w:val="22"/>
        </w:rPr>
        <w:t>duties and/or fees due may not be assigned or delegated to a third party. The benefits and burdens of this Agreement are, however, assignable by Owner.</w:t>
      </w:r>
    </w:p>
    <w:p w14:paraId="3691A32D" w14:textId="77777777" w:rsidR="006628A0" w:rsidRPr="009D60F1" w:rsidRDefault="006628A0" w:rsidP="007A2227">
      <w:pPr>
        <w:tabs>
          <w:tab w:val="left" w:pos="0"/>
        </w:tabs>
        <w:suppressAutoHyphens/>
        <w:ind w:firstLine="720"/>
        <w:jc w:val="both"/>
        <w:rPr>
          <w:spacing w:val="-2"/>
          <w:sz w:val="22"/>
          <w:szCs w:val="22"/>
        </w:rPr>
      </w:pPr>
    </w:p>
    <w:p w14:paraId="0C2DCD78" w14:textId="77777777"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14:paraId="54301915" w14:textId="77777777"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 xml:space="preserve">This Agreement supersedes all prior agreements, written or oral, between Project Architect and Owner and shall constitute the entire Agreement and understanding between the parties with respect to </w:t>
      </w:r>
      <w:r w:rsidR="00615F11">
        <w:rPr>
          <w:spacing w:val="-3"/>
          <w:sz w:val="22"/>
          <w:szCs w:val="22"/>
        </w:rPr>
        <w:t xml:space="preserve">its </w:t>
      </w:r>
      <w:r w:rsidRPr="009D60F1">
        <w:rPr>
          <w:spacing w:val="-3"/>
          <w:sz w:val="22"/>
          <w:szCs w:val="22"/>
        </w:rPr>
        <w:t>subject matter.  This Agreement and each of its provisions shall be binding upon the parties and may not be waived, modified, amended</w:t>
      </w:r>
      <w:r w:rsidR="00715D2D">
        <w:rPr>
          <w:spacing w:val="-3"/>
          <w:sz w:val="22"/>
          <w:szCs w:val="22"/>
        </w:rPr>
        <w:t>,</w:t>
      </w:r>
      <w:r w:rsidRPr="009D60F1">
        <w:rPr>
          <w:spacing w:val="-3"/>
          <w:sz w:val="22"/>
          <w:szCs w:val="22"/>
        </w:rPr>
        <w:t xml:space="preserve"> or altered except by a writing signed by Owner and Project Architect.</w:t>
      </w:r>
    </w:p>
    <w:p w14:paraId="543F2613" w14:textId="77777777" w:rsidR="00A261C3" w:rsidRPr="009D60F1" w:rsidRDefault="00A261C3" w:rsidP="00A261C3">
      <w:pPr>
        <w:tabs>
          <w:tab w:val="left" w:pos="0"/>
        </w:tabs>
        <w:suppressAutoHyphens/>
        <w:jc w:val="both"/>
        <w:rPr>
          <w:spacing w:val="-2"/>
          <w:sz w:val="22"/>
          <w:szCs w:val="22"/>
        </w:rPr>
      </w:pPr>
    </w:p>
    <w:p w14:paraId="15A492E0" w14:textId="77777777"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14:paraId="65A36B65" w14:textId="77777777"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14:paraId="495C0198"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and all of the terms and conditions shall be construed, interpreted and applied in accordance with and governed by and enforced under the laws of the State of Texas, </w:t>
      </w:r>
      <w:r w:rsidRPr="009D60F1">
        <w:rPr>
          <w:sz w:val="22"/>
          <w:szCs w:val="22"/>
        </w:rPr>
        <w:t>without giving effect to principles of conflicts of laws</w:t>
      </w:r>
    </w:p>
    <w:p w14:paraId="69B60061"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of any of the provisions of this Agreement shall impair any such right or power or be construed to be a waiver </w:t>
      </w:r>
      <w:r w:rsidR="00615F11">
        <w:rPr>
          <w:spacing w:val="-3"/>
          <w:sz w:val="22"/>
          <w:szCs w:val="22"/>
        </w:rPr>
        <w:t>of any right or power</w:t>
      </w:r>
      <w:r w:rsidRPr="009D60F1">
        <w:rPr>
          <w:spacing w:val="-3"/>
          <w:sz w:val="22"/>
          <w:szCs w:val="22"/>
        </w:rPr>
        <w:t>.  A waiver by either of the parties of any of the covenants, conditions or agreements to be performed by the other party shall not be construed to be a waiver of any subsequent breach or of any other covenant, condition or agreement.</w:t>
      </w:r>
    </w:p>
    <w:p w14:paraId="0639731E"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and this Agreement shall be construed as if </w:t>
      </w:r>
      <w:r w:rsidR="00615F11">
        <w:rPr>
          <w:spacing w:val="-3"/>
          <w:sz w:val="22"/>
          <w:szCs w:val="22"/>
        </w:rPr>
        <w:t xml:space="preserve">the </w:t>
      </w:r>
      <w:r w:rsidRPr="009D60F1">
        <w:rPr>
          <w:spacing w:val="-3"/>
          <w:sz w:val="22"/>
          <w:szCs w:val="22"/>
        </w:rPr>
        <w:t>invalid or unenforceable provision had not been included.</w:t>
      </w:r>
    </w:p>
    <w:p w14:paraId="6501EC43" w14:textId="77777777"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w:t>
      </w:r>
      <w:r w:rsidR="004D5008">
        <w:rPr>
          <w:spacing w:val="-3"/>
          <w:sz w:val="22"/>
          <w:szCs w:val="22"/>
        </w:rPr>
        <w:t>,</w:t>
      </w:r>
      <w:r w:rsidRPr="009D60F1">
        <w:rPr>
          <w:spacing w:val="-3"/>
          <w:sz w:val="22"/>
          <w:szCs w:val="22"/>
        </w:rPr>
        <w:t xml:space="preserve"> and payment may be withheld if this certification is inaccurate.</w:t>
      </w:r>
    </w:p>
    <w:p w14:paraId="25FAD662" w14:textId="77777777"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lastRenderedPageBreak/>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14:paraId="36534C80"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14:paraId="34AA9641" w14:textId="77777777"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possessed or used by Owner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between Owner and Project Architect and continuing through the term of this Agreement and any time thereafter, disclose, communicate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Project, or release any information relative to the Project for publications, advertisement or any other purpose without the prior written approval of Owner.  Project Architect shall obtain </w:t>
      </w:r>
      <w:r w:rsidR="00615F11">
        <w:rPr>
          <w:spacing w:val="-3"/>
          <w:sz w:val="22"/>
          <w:szCs w:val="22"/>
        </w:rPr>
        <w:t xml:space="preserve">similar </w:t>
      </w:r>
      <w:r w:rsidRPr="009D60F1">
        <w:rPr>
          <w:spacing w:val="-3"/>
          <w:sz w:val="22"/>
          <w:szCs w:val="22"/>
        </w:rPr>
        <w:t>assurances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w:t>
      </w:r>
      <w:r w:rsidR="00615F11">
        <w:rPr>
          <w:spacing w:val="-3"/>
          <w:sz w:val="22"/>
          <w:szCs w:val="22"/>
        </w:rPr>
        <w:t xml:space="preserve">of this paragraph </w:t>
      </w:r>
      <w:r w:rsidRPr="009D60F1">
        <w:rPr>
          <w:spacing w:val="-3"/>
          <w:sz w:val="22"/>
          <w:szCs w:val="22"/>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Pr>
          <w:spacing w:val="-3"/>
          <w:sz w:val="22"/>
          <w:szCs w:val="22"/>
        </w:rPr>
        <w:t xml:space="preserve"> these terms</w:t>
      </w:r>
      <w:r w:rsidRPr="009D60F1">
        <w:rPr>
          <w:spacing w:val="-3"/>
          <w:sz w:val="22"/>
          <w:szCs w:val="22"/>
        </w:rPr>
        <w:t>.</w:t>
      </w:r>
    </w:p>
    <w:p w14:paraId="0F530798"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14:paraId="7F570CBC" w14:textId="77777777"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Chapter 2260 of the Texas Government Code</w:t>
      </w:r>
      <w:r w:rsidR="00154721">
        <w:rPr>
          <w:spacing w:val="-3"/>
          <w:sz w:val="22"/>
          <w:szCs w:val="22"/>
        </w:rPr>
        <w:t xml:space="preserve"> </w:t>
      </w:r>
      <w:r w:rsidRPr="00E271EB">
        <w:rPr>
          <w:spacing w:val="-3"/>
          <w:sz w:val="22"/>
          <w:szCs w:val="22"/>
        </w:rPr>
        <w:t>shall be used</w:t>
      </w:r>
      <w:r w:rsidR="005359F3">
        <w:rPr>
          <w:spacing w:val="-3"/>
          <w:sz w:val="22"/>
          <w:szCs w:val="22"/>
        </w:rPr>
        <w:t xml:space="preserve"> by the Project Architect </w:t>
      </w:r>
      <w:r w:rsidRPr="00E271EB">
        <w:rPr>
          <w:spacing w:val="-3"/>
          <w:sz w:val="22"/>
          <w:szCs w:val="22"/>
        </w:rPr>
        <w:t xml:space="preserve">to resolve 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14:paraId="4990832E" w14:textId="77777777"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344CC0">
        <w:rPr>
          <w:sz w:val="22"/>
          <w:szCs w:val="22"/>
        </w:rPr>
        <w:t xml:space="preserve">Alternative </w:t>
      </w:r>
      <w:r w:rsidRPr="00344CC0">
        <w:rPr>
          <w:spacing w:val="-3"/>
          <w:sz w:val="22"/>
          <w:szCs w:val="22"/>
        </w:rPr>
        <w:t>Dispute</w:t>
      </w:r>
      <w:r w:rsidRPr="00344CC0">
        <w:rPr>
          <w:sz w:val="22"/>
          <w:szCs w:val="22"/>
        </w:rPr>
        <w:t xml:space="preserve"> Resolution Process.  Owner may establish a dispute resolution process to be uti</w:t>
      </w:r>
      <w:r w:rsidRPr="00F71FE5">
        <w:rPr>
          <w:sz w:val="22"/>
          <w:szCs w:val="22"/>
        </w:rPr>
        <w:t>lized in advance of that outlined in Tex. Gov’t Code, Chapter 2260.</w:t>
      </w:r>
    </w:p>
    <w:p w14:paraId="4805515B"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t>Nothing herein shall hinder, prevent, or be construed as a waiver of Owner’s right to seek redress on any disputed matter in a court of competent jurisdiction.</w:t>
      </w:r>
    </w:p>
    <w:p w14:paraId="0F0EDB2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lastRenderedPageBreak/>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14:paraId="47F9A7B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t>Nothing herein shall waive or be construed as a waiver of the State’s sovereign immunity.</w:t>
      </w:r>
    </w:p>
    <w:p w14:paraId="4FA38400" w14:textId="77777777" w:rsidR="00C77D98" w:rsidRDefault="000F0642" w:rsidP="000F0642">
      <w:pPr>
        <w:pStyle w:val="Heading3"/>
        <w:numPr>
          <w:ilvl w:val="0"/>
          <w:numId w:val="0"/>
        </w:numPr>
        <w:tabs>
          <w:tab w:val="num" w:pos="1800"/>
        </w:tabs>
        <w:ind w:firstLine="720"/>
        <w:jc w:val="both"/>
        <w:rPr>
          <w:sz w:val="22"/>
          <w:szCs w:val="22"/>
        </w:rPr>
      </w:pPr>
      <w:r>
        <w:rPr>
          <w:sz w:val="22"/>
          <w:szCs w:val="22"/>
        </w:rPr>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77777777"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requests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14:paraId="119711C8" w14:textId="77777777" w:rsidR="00A261C3" w:rsidRPr="009D60F1" w:rsidRDefault="00A261C3" w:rsidP="00A261C3">
      <w:pPr>
        <w:numPr>
          <w:ilvl w:val="12"/>
          <w:numId w:val="0"/>
        </w:numPr>
        <w:tabs>
          <w:tab w:val="left" w:pos="-720"/>
        </w:tabs>
        <w:suppressAutoHyphens/>
        <w:ind w:firstLine="360"/>
        <w:jc w:val="both"/>
        <w:rPr>
          <w:b/>
          <w:i/>
          <w:spacing w:val="-3"/>
          <w:sz w:val="22"/>
          <w:szCs w:val="22"/>
        </w:rPr>
      </w:pPr>
    </w:p>
    <w:p w14:paraId="6B91EA5D" w14:textId="77777777"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14:paraId="57D8E147" w14:textId="77777777"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14:paraId="3647456C" w14:textId="77777777" w:rsidR="00A261C3" w:rsidRPr="00344CC0" w:rsidRDefault="005225AC"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673F17E6" w14:textId="77777777" w:rsidR="00A261C3" w:rsidRPr="00344CC0" w:rsidRDefault="00A261C3"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w:t>
      </w:r>
      <w:r w:rsidR="00344CC0" w:rsidRPr="00344CC0">
        <w:rPr>
          <w:i/>
          <w:iCs/>
          <w:spacing w:val="-3"/>
          <w:sz w:val="22"/>
          <w:szCs w:val="22"/>
        </w:rPr>
        <w:t xml:space="preserve"> or Institution</w:t>
      </w:r>
    </w:p>
    <w:p w14:paraId="7A84C052" w14:textId="77777777" w:rsidR="00693A0E" w:rsidRPr="00344CC0" w:rsidRDefault="00344CC0" w:rsidP="00693A0E">
      <w:pPr>
        <w:ind w:firstLine="360"/>
        <w:rPr>
          <w:i/>
          <w:iCs/>
          <w:color w:val="000000"/>
          <w:spacing w:val="-3"/>
          <w:sz w:val="22"/>
          <w:szCs w:val="22"/>
        </w:rPr>
      </w:pPr>
      <w:r w:rsidRPr="00344CC0">
        <w:rPr>
          <w:i/>
          <w:iCs/>
          <w:color w:val="000000"/>
          <w:spacing w:val="-3"/>
          <w:sz w:val="22"/>
          <w:szCs w:val="22"/>
        </w:rPr>
        <w:t>Street Address</w:t>
      </w:r>
    </w:p>
    <w:p w14:paraId="51D30DF6" w14:textId="77777777" w:rsidR="00A261C3" w:rsidRPr="00344CC0" w:rsidRDefault="00344CC0" w:rsidP="00693A0E">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28CB8018" w14:textId="77777777" w:rsidR="00A261C3" w:rsidRPr="00713960" w:rsidRDefault="00A261C3" w:rsidP="00A261C3">
      <w:pPr>
        <w:keepNext/>
        <w:keepLines/>
        <w:tabs>
          <w:tab w:val="left" w:pos="-720"/>
        </w:tabs>
        <w:suppressAutoHyphens/>
        <w:ind w:firstLine="360"/>
        <w:jc w:val="both"/>
        <w:rPr>
          <w:spacing w:val="-3"/>
          <w:sz w:val="22"/>
          <w:szCs w:val="22"/>
          <w:u w:val="single"/>
        </w:rPr>
      </w:pPr>
    </w:p>
    <w:p w14:paraId="21FDD783" w14:textId="77777777"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p>
    <w:p w14:paraId="2241784F" w14:textId="77777777" w:rsidR="005A040A" w:rsidRPr="00344CC0" w:rsidRDefault="00344CC0" w:rsidP="00A261C3">
      <w:pPr>
        <w:keepNext/>
        <w:keepLines/>
        <w:numPr>
          <w:ilvl w:val="12"/>
          <w:numId w:val="0"/>
        </w:numPr>
        <w:tabs>
          <w:tab w:val="left" w:pos="-720"/>
        </w:tabs>
        <w:suppressAutoHyphens/>
        <w:ind w:firstLine="360"/>
        <w:jc w:val="both"/>
        <w:rPr>
          <w:i/>
          <w:iCs/>
        </w:rPr>
      </w:pPr>
      <w:r w:rsidRPr="00344CC0">
        <w:rPr>
          <w:i/>
          <w:iCs/>
        </w:rPr>
        <w:t>Title</w:t>
      </w:r>
    </w:p>
    <w:p w14:paraId="44B13F9F"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5EE2973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 or Institution</w:t>
      </w:r>
    </w:p>
    <w:p w14:paraId="35CF2A3D"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67942E2A"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3ABBF074" w14:textId="77777777" w:rsidR="00D873FD" w:rsidRPr="009D60F1" w:rsidRDefault="00D873FD" w:rsidP="00A261C3">
      <w:pPr>
        <w:numPr>
          <w:ilvl w:val="12"/>
          <w:numId w:val="0"/>
        </w:numPr>
        <w:tabs>
          <w:tab w:val="left" w:pos="-720"/>
        </w:tabs>
        <w:suppressAutoHyphens/>
        <w:ind w:firstLine="360"/>
        <w:jc w:val="both"/>
        <w:rPr>
          <w:spacing w:val="-3"/>
          <w:sz w:val="22"/>
          <w:szCs w:val="22"/>
        </w:rPr>
      </w:pPr>
    </w:p>
    <w:p w14:paraId="57045AE5" w14:textId="77777777"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 xml:space="preserve">If to Project </w:t>
      </w:r>
      <w:proofErr w:type="gramStart"/>
      <w:r w:rsidRPr="009D60F1">
        <w:rPr>
          <w:spacing w:val="-3"/>
          <w:sz w:val="22"/>
          <w:szCs w:val="22"/>
        </w:rPr>
        <w:t>Architect:_</w:t>
      </w:r>
      <w:proofErr w:type="gramEnd"/>
      <w:r w:rsidRPr="009D60F1">
        <w:rPr>
          <w:spacing w:val="-3"/>
          <w:sz w:val="22"/>
          <w:szCs w:val="22"/>
        </w:rPr>
        <w:t>________________________</w:t>
      </w:r>
    </w:p>
    <w:p w14:paraId="5D1FEB57"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2C9454E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51890145" w14:textId="77777777"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14:paraId="1002A37D" w14:textId="77777777" w:rsidR="00A261C3" w:rsidRDefault="00A261C3" w:rsidP="00A261C3">
      <w:pPr>
        <w:numPr>
          <w:ilvl w:val="12"/>
          <w:numId w:val="0"/>
        </w:numPr>
        <w:tabs>
          <w:tab w:val="left" w:pos="-720"/>
        </w:tabs>
        <w:suppressAutoHyphens/>
        <w:ind w:firstLine="360"/>
        <w:jc w:val="both"/>
        <w:rPr>
          <w:spacing w:val="-3"/>
          <w:sz w:val="22"/>
          <w:szCs w:val="22"/>
        </w:rPr>
      </w:pPr>
    </w:p>
    <w:p w14:paraId="5046A9B5" w14:textId="77777777" w:rsidR="00F260DF" w:rsidRDefault="00F260DF" w:rsidP="00F260DF">
      <w:pPr>
        <w:tabs>
          <w:tab w:val="left" w:pos="-720"/>
          <w:tab w:val="left" w:pos="0"/>
          <w:tab w:val="left" w:pos="720"/>
        </w:tabs>
        <w:suppressAutoHyphens/>
        <w:ind w:firstLine="360"/>
        <w:jc w:val="both"/>
        <w:rPr>
          <w:spacing w:val="-3"/>
          <w:sz w:val="22"/>
          <w:szCs w:val="22"/>
        </w:rPr>
      </w:pPr>
    </w:p>
    <w:p w14:paraId="41E9608B" w14:textId="77777777" w:rsidR="00A261C3" w:rsidRPr="009D60F1" w:rsidRDefault="00A261C3" w:rsidP="00D92589">
      <w:pPr>
        <w:tabs>
          <w:tab w:val="left" w:pos="-720"/>
          <w:tab w:val="left" w:pos="0"/>
          <w:tab w:val="left" w:pos="720"/>
        </w:tabs>
        <w:suppressAutoHyphens/>
        <w:jc w:val="both"/>
        <w:rPr>
          <w:spacing w:val="-3"/>
          <w:sz w:val="22"/>
          <w:szCs w:val="22"/>
        </w:rPr>
      </w:pPr>
      <w:r w:rsidRPr="009D60F1">
        <w:rPr>
          <w:spacing w:val="-3"/>
          <w:sz w:val="22"/>
          <w:szCs w:val="22"/>
        </w:rPr>
        <w:t>or to such other person or address as may be given in writing by either party to the other.</w:t>
      </w:r>
    </w:p>
    <w:p w14:paraId="31297B88" w14:textId="77777777" w:rsidR="00A261C3" w:rsidRPr="009D60F1" w:rsidRDefault="00A261C3" w:rsidP="00A261C3">
      <w:pPr>
        <w:tabs>
          <w:tab w:val="left" w:pos="-720"/>
        </w:tabs>
        <w:suppressAutoHyphens/>
        <w:ind w:firstLine="360"/>
        <w:jc w:val="both"/>
        <w:rPr>
          <w:spacing w:val="-3"/>
          <w:sz w:val="22"/>
          <w:szCs w:val="22"/>
        </w:rPr>
      </w:pPr>
    </w:p>
    <w:p w14:paraId="1F74CB61" w14:textId="77777777"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w:t>
      </w:r>
      <w:r w:rsidR="00715D2D">
        <w:rPr>
          <w:sz w:val="22"/>
          <w:szCs w:val="22"/>
        </w:rPr>
        <w:t>,</w:t>
      </w:r>
      <w:r w:rsidR="00A261C3" w:rsidRPr="009D60F1">
        <w:rPr>
          <w:sz w:val="22"/>
          <w:szCs w:val="22"/>
        </w:rPr>
        <w:t xml:space="preserve"> and considered to be an original, but all of which shall constitute one and the same instrument.</w:t>
      </w:r>
    </w:p>
    <w:p w14:paraId="603F9062" w14:textId="77777777" w:rsidR="003B6C27" w:rsidRPr="00344CC0" w:rsidRDefault="00451689" w:rsidP="00EC3C30">
      <w:pPr>
        <w:tabs>
          <w:tab w:val="left" w:pos="720"/>
        </w:tabs>
        <w:ind w:firstLine="720"/>
        <w:jc w:val="both"/>
        <w:rPr>
          <w:spacing w:val="-3"/>
          <w:sz w:val="22"/>
          <w:szCs w:val="22"/>
        </w:rPr>
      </w:pPr>
      <w:r w:rsidRPr="00344CC0">
        <w:rPr>
          <w:color w:val="000000"/>
          <w:spacing w:val="-3"/>
          <w:sz w:val="22"/>
        </w:rPr>
        <w:lastRenderedPageBreak/>
        <w:t>13.1</w:t>
      </w:r>
      <w:r w:rsidR="00BB3A6D" w:rsidRPr="00344CC0">
        <w:rPr>
          <w:color w:val="000000"/>
          <w:spacing w:val="-3"/>
          <w:sz w:val="22"/>
        </w:rPr>
        <w:t>6</w:t>
      </w:r>
      <w:r w:rsidR="00BB3A6D" w:rsidRPr="00344CC0">
        <w:rPr>
          <w:color w:val="000000"/>
          <w:spacing w:val="-3"/>
          <w:sz w:val="22"/>
        </w:rPr>
        <w:tab/>
      </w:r>
      <w:r w:rsidRPr="00344CC0">
        <w:rPr>
          <w:b/>
          <w:color w:val="000000"/>
          <w:spacing w:val="-3"/>
          <w:sz w:val="22"/>
        </w:rPr>
        <w:t>Ethics Matters; No Financial Interest</w:t>
      </w:r>
      <w:r w:rsidRPr="00344CC0">
        <w:rPr>
          <w:color w:val="000000"/>
          <w:spacing w:val="-3"/>
          <w:sz w:val="22"/>
        </w:rPr>
        <w:t xml:space="preserve">.   </w:t>
      </w:r>
      <w:r w:rsidRPr="00C5361F">
        <w:rPr>
          <w:color w:val="000000"/>
          <w:spacing w:val="-3"/>
          <w:sz w:val="22"/>
        </w:rPr>
        <w:t xml:space="preserve">Project Architect and its employees, agents, representatives and </w:t>
      </w:r>
      <w:r w:rsidRPr="00615F11">
        <w:rPr>
          <w:color w:val="000000"/>
          <w:spacing w:val="-3"/>
          <w:sz w:val="22"/>
        </w:rPr>
        <w:t xml:space="preserve">consultants have read and understand University’s Conflicts of Interest Policy available at  </w:t>
      </w:r>
      <w:hyperlink r:id="rId13" w:history="1">
        <w:r w:rsidRPr="00344CC0">
          <w:rPr>
            <w:color w:val="000000"/>
            <w:spacing w:val="-3"/>
            <w:sz w:val="22"/>
          </w:rPr>
          <w:t>http://www.utsystem.edu/policy/policies/int160.html</w:t>
        </w:r>
      </w:hyperlink>
      <w:r w:rsidRPr="00C5361F">
        <w:rPr>
          <w:color w:val="000000"/>
          <w:spacing w:val="-3"/>
          <w:sz w:val="22"/>
        </w:rPr>
        <w:t xml:space="preserve">, University’s Standards of Conduct Guide available at  </w:t>
      </w:r>
      <w:hyperlink r:id="rId14" w:history="1">
        <w:r w:rsidRPr="00344CC0">
          <w:rPr>
            <w:color w:val="000000"/>
            <w:spacing w:val="-3"/>
            <w:sz w:val="22"/>
          </w:rPr>
          <w:t>http://www.utsystem.edu/systemcompliance/</w:t>
        </w:r>
      </w:hyperlink>
      <w:r w:rsidRPr="00C5361F">
        <w:rPr>
          <w:color w:val="000000"/>
          <w:spacing w:val="-3"/>
          <w:sz w:val="22"/>
        </w:rPr>
        <w:t xml:space="preserve">, and applicable state ethics laws and rules available at </w:t>
      </w:r>
      <w:hyperlink r:id="rId15" w:history="1">
        <w:r w:rsidRPr="00344CC0">
          <w:rPr>
            <w:color w:val="000000"/>
            <w:spacing w:val="-3"/>
            <w:sz w:val="22"/>
          </w:rPr>
          <w:t>www.utsystem.edu/ogc/ethics</w:t>
        </w:r>
      </w:hyperlink>
      <w:r w:rsidRPr="00C5361F">
        <w:rPr>
          <w:color w:val="000000"/>
          <w:spacing w:val="-3"/>
          <w:sz w:val="22"/>
        </w:rPr>
        <w:t xml:space="preserve">. Neither Architect nor its employees, agents, </w:t>
      </w:r>
      <w:proofErr w:type="gramStart"/>
      <w:r w:rsidRPr="00C5361F">
        <w:rPr>
          <w:color w:val="000000"/>
          <w:spacing w:val="-3"/>
          <w:sz w:val="22"/>
        </w:rPr>
        <w:t>representatives</w:t>
      </w:r>
      <w:proofErr w:type="gramEnd"/>
      <w:r w:rsidRPr="00C5361F">
        <w:rPr>
          <w:color w:val="000000"/>
          <w:spacing w:val="-3"/>
          <w:sz w:val="22"/>
        </w:rPr>
        <w:t xml:space="preserve"> or consultants will assist or cause University employees to violate University’s Conflicts of Interest Policy, provisions</w:t>
      </w:r>
      <w:r w:rsidRPr="00344CC0">
        <w:rPr>
          <w:color w:val="000000"/>
          <w:spacing w:val="-3"/>
          <w:sz w:val="22"/>
        </w:rPr>
        <w:t xml:space="preserve"> described by University’s Standards of Conduct Guide, or applicable state ethics laws or rules.</w:t>
      </w:r>
      <w:r w:rsidR="003B6C27" w:rsidRPr="00344CC0">
        <w:rPr>
          <w:color w:val="000000"/>
          <w:spacing w:val="-3"/>
          <w:sz w:val="22"/>
        </w:rPr>
        <w:t xml:space="preserve">  </w:t>
      </w:r>
      <w:r w:rsidRPr="00344CC0">
        <w:rPr>
          <w:color w:val="000000"/>
          <w:spacing w:val="-3"/>
          <w:sz w:val="22"/>
        </w:rPr>
        <w:t xml:space="preserve">Project </w:t>
      </w:r>
      <w:r w:rsidR="00596FF2" w:rsidRPr="00344CC0">
        <w:rPr>
          <w:spacing w:val="-3"/>
          <w:sz w:val="22"/>
          <w:szCs w:val="22"/>
        </w:rPr>
        <w:t>Architect r</w:t>
      </w:r>
      <w:r w:rsidR="003B6C27" w:rsidRPr="00344CC0">
        <w:rPr>
          <w:spacing w:val="-3"/>
          <w:sz w:val="22"/>
          <w:szCs w:val="22"/>
        </w:rPr>
        <w:t xml:space="preserve">epresents and warrants that no previously undisclosed member of the </w:t>
      </w:r>
      <w:proofErr w:type="spellStart"/>
      <w:r w:rsidR="003B6C27" w:rsidRPr="00344CC0">
        <w:rPr>
          <w:spacing w:val="-3"/>
          <w:sz w:val="22"/>
          <w:szCs w:val="22"/>
        </w:rPr>
        <w:t>The</w:t>
      </w:r>
      <w:proofErr w:type="spellEnd"/>
      <w:r w:rsidR="003B6C27" w:rsidRPr="00344CC0">
        <w:rPr>
          <w:spacing w:val="-3"/>
          <w:sz w:val="22"/>
          <w:szCs w:val="22"/>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Default="00451689" w:rsidP="00F71FE5">
      <w:pPr>
        <w:tabs>
          <w:tab w:val="left" w:pos="720"/>
        </w:tabs>
        <w:jc w:val="both"/>
        <w:rPr>
          <w:spacing w:val="-2"/>
          <w:sz w:val="22"/>
          <w:szCs w:val="22"/>
        </w:rPr>
      </w:pPr>
    </w:p>
    <w:p w14:paraId="7D8C491A" w14:textId="77777777" w:rsidR="006A4B32" w:rsidRPr="005225AC" w:rsidRDefault="006A4B32" w:rsidP="00EC3C30">
      <w:pPr>
        <w:ind w:firstLine="720"/>
        <w:jc w:val="both"/>
        <w:rPr>
          <w:rFonts w:eastAsia="Calibri"/>
          <w:sz w:val="22"/>
          <w:szCs w:val="22"/>
        </w:rPr>
      </w:pPr>
      <w:r w:rsidRPr="005225AC">
        <w:rPr>
          <w:color w:val="000000"/>
          <w:w w:val="0"/>
          <w:sz w:val="22"/>
          <w:szCs w:val="22"/>
        </w:rPr>
        <w:t>13.17</w:t>
      </w:r>
      <w:r w:rsidRPr="005225AC">
        <w:rPr>
          <w:color w:val="000000"/>
          <w:w w:val="0"/>
          <w:sz w:val="22"/>
          <w:szCs w:val="22"/>
        </w:rPr>
        <w:tab/>
      </w:r>
      <w:r w:rsidRPr="005225AC">
        <w:rPr>
          <w:rFonts w:eastAsia="Calibri"/>
          <w:b/>
          <w:sz w:val="22"/>
          <w:szCs w:val="22"/>
        </w:rPr>
        <w:t>179 D Benefit Allocation.</w:t>
      </w:r>
      <w:r w:rsidRPr="005225AC">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5225AC" w:rsidRDefault="006A4B32" w:rsidP="006A4B32">
      <w:pPr>
        <w:jc w:val="both"/>
        <w:rPr>
          <w:rFonts w:eastAsia="Calibri"/>
          <w:sz w:val="22"/>
          <w:szCs w:val="22"/>
        </w:rPr>
      </w:pPr>
    </w:p>
    <w:p w14:paraId="0DE6E44E" w14:textId="77777777" w:rsidR="006A4B32" w:rsidRPr="005225AC" w:rsidRDefault="006A4B32" w:rsidP="006A4B32">
      <w:pPr>
        <w:jc w:val="both"/>
        <w:rPr>
          <w:rFonts w:eastAsia="Calibri"/>
          <w:sz w:val="22"/>
          <w:szCs w:val="22"/>
        </w:rPr>
      </w:pPr>
      <w:r w:rsidRPr="005225AC">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5225AC" w:rsidRDefault="006A4B32" w:rsidP="006A4B32">
      <w:pPr>
        <w:jc w:val="both"/>
        <w:rPr>
          <w:rFonts w:eastAsia="Calibri"/>
          <w:sz w:val="22"/>
          <w:szCs w:val="22"/>
        </w:rPr>
      </w:pPr>
    </w:p>
    <w:p w14:paraId="0DF81C81" w14:textId="77777777" w:rsidR="006A4B32" w:rsidRPr="005225AC" w:rsidRDefault="006A4B32" w:rsidP="006A4B32">
      <w:pPr>
        <w:jc w:val="both"/>
        <w:rPr>
          <w:rFonts w:eastAsia="Calibri"/>
          <w:sz w:val="22"/>
          <w:szCs w:val="22"/>
        </w:rPr>
      </w:pPr>
      <w:r w:rsidRPr="005225AC">
        <w:rPr>
          <w:rFonts w:eastAsia="Calibri"/>
          <w:sz w:val="22"/>
          <w:szCs w:val="22"/>
        </w:rPr>
        <w:t>Owner reserves the right to retain a third</w:t>
      </w:r>
      <w:r w:rsidR="004D5008">
        <w:rPr>
          <w:rFonts w:eastAsia="Calibri"/>
          <w:sz w:val="22"/>
          <w:szCs w:val="22"/>
        </w:rPr>
        <w:t>-</w:t>
      </w:r>
      <w:r w:rsidRPr="005225AC">
        <w:rPr>
          <w:rFonts w:eastAsia="Calibri"/>
          <w:sz w:val="22"/>
          <w:szCs w:val="22"/>
        </w:rPr>
        <w:t>party consultant (the “Consultant”) to manage and administer the process of obtaining and monetizing the Rebate derived from the Project(s).</w:t>
      </w:r>
    </w:p>
    <w:p w14:paraId="026A48E0" w14:textId="77777777" w:rsidR="006A4B32" w:rsidRPr="005225AC" w:rsidRDefault="006A4B32" w:rsidP="006A4B32">
      <w:pPr>
        <w:jc w:val="both"/>
        <w:rPr>
          <w:rFonts w:eastAsia="Calibri"/>
          <w:sz w:val="22"/>
          <w:szCs w:val="22"/>
        </w:rPr>
      </w:pPr>
    </w:p>
    <w:p w14:paraId="427A5BD8" w14:textId="77777777" w:rsidR="006A4B32" w:rsidRPr="005225AC" w:rsidRDefault="006A4B32" w:rsidP="006A4B32">
      <w:pPr>
        <w:jc w:val="both"/>
        <w:rPr>
          <w:rFonts w:eastAsia="Calibri"/>
          <w:sz w:val="22"/>
          <w:szCs w:val="22"/>
        </w:rPr>
      </w:pPr>
      <w:r w:rsidRPr="005225AC">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Default="00AC0CC8" w:rsidP="006A4B32">
      <w:pPr>
        <w:jc w:val="both"/>
        <w:rPr>
          <w:rFonts w:eastAsia="Calibri"/>
          <w:sz w:val="22"/>
          <w:szCs w:val="22"/>
          <w:u w:val="single"/>
        </w:rPr>
      </w:pPr>
    </w:p>
    <w:p w14:paraId="1A8727DD" w14:textId="77777777" w:rsidR="00AC0CC8" w:rsidRDefault="00AC0CC8" w:rsidP="00EC3C30">
      <w:pPr>
        <w:ind w:firstLine="720"/>
        <w:jc w:val="both"/>
        <w:rPr>
          <w:rFonts w:eastAsia="Calibri"/>
          <w:sz w:val="22"/>
          <w:szCs w:val="22"/>
        </w:rPr>
      </w:pPr>
      <w:r>
        <w:rPr>
          <w:rFonts w:eastAsia="Calibri"/>
          <w:sz w:val="22"/>
          <w:szCs w:val="22"/>
        </w:rPr>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1 Texas Administrative Code Section 46.1 through 46.3 as implemented by the Texas Ethics Commission (TEC), if applicable, and has provided the Owner with a fully executed TEC Form 1295, certified by the TEC and signed and notarized by the Project Architect.</w:t>
      </w:r>
    </w:p>
    <w:p w14:paraId="4E110634" w14:textId="77777777" w:rsidR="00A244F1" w:rsidRDefault="00A244F1" w:rsidP="00EC3C30">
      <w:pPr>
        <w:ind w:firstLine="720"/>
        <w:jc w:val="both"/>
        <w:rPr>
          <w:rFonts w:eastAsia="Calibri"/>
          <w:sz w:val="22"/>
          <w:szCs w:val="22"/>
        </w:rPr>
      </w:pPr>
    </w:p>
    <w:p w14:paraId="7E27C637" w14:textId="77777777" w:rsidR="00A244F1" w:rsidRPr="00344CC0" w:rsidRDefault="00A244F1" w:rsidP="00EC3C30">
      <w:pPr>
        <w:ind w:firstLine="720"/>
        <w:jc w:val="both"/>
        <w:rPr>
          <w:rFonts w:eastAsia="Calibri"/>
          <w:sz w:val="22"/>
          <w:szCs w:val="22"/>
        </w:rPr>
      </w:pPr>
      <w:r>
        <w:rPr>
          <w:rFonts w:eastAsia="Calibri"/>
          <w:sz w:val="22"/>
          <w:szCs w:val="22"/>
        </w:rPr>
        <w:t>13.19</w:t>
      </w:r>
      <w:r>
        <w:rPr>
          <w:rFonts w:eastAsia="Calibri"/>
          <w:sz w:val="22"/>
          <w:szCs w:val="22"/>
        </w:rPr>
        <w:tab/>
      </w:r>
      <w:r w:rsidR="001F5AA4" w:rsidRPr="00C5361F">
        <w:rPr>
          <w:rFonts w:eastAsia="Calibri"/>
          <w:b/>
          <w:sz w:val="22"/>
        </w:rPr>
        <w:t>Certification regarding Boycotting Israel.</w:t>
      </w:r>
      <w:r w:rsidR="001F5AA4" w:rsidRPr="00C5361F">
        <w:rPr>
          <w:rFonts w:eastAsia="Calibri"/>
          <w:sz w:val="22"/>
        </w:rPr>
        <w:t xml:space="preserve"> To the extent required by Chapter 2270, </w:t>
      </w:r>
      <w:r w:rsidR="001F5AA4" w:rsidRPr="00615F11">
        <w:rPr>
          <w:rFonts w:eastAsia="Calibri"/>
          <w:i/>
          <w:sz w:val="22"/>
        </w:rPr>
        <w:t>Texas Government Code</w:t>
      </w:r>
      <w:r w:rsidR="001F5AA4" w:rsidRPr="00615F11">
        <w:rPr>
          <w:rFonts w:eastAsia="Calibri"/>
          <w:sz w:val="22"/>
        </w:rPr>
        <w:t>, Architect certifies it (1) does not currently boycott Israel; and (2) will not boycott Israel during the Term of this Agreement. Architect acknowledges t</w:t>
      </w:r>
      <w:r w:rsidR="001F5AA4" w:rsidRPr="00344CC0">
        <w:rPr>
          <w:rFonts w:eastAsia="Calibri"/>
          <w:sz w:val="22"/>
        </w:rPr>
        <w:t>his Agreement may be terminated and payment withheld if this certification is inaccurate.</w:t>
      </w:r>
    </w:p>
    <w:p w14:paraId="56EC1734" w14:textId="77777777" w:rsidR="00A244F1" w:rsidRPr="00A244F1" w:rsidRDefault="00A244F1" w:rsidP="00A244F1">
      <w:pPr>
        <w:jc w:val="both"/>
        <w:rPr>
          <w:rFonts w:eastAsia="Calibri"/>
          <w:sz w:val="22"/>
          <w:szCs w:val="22"/>
          <w:u w:val="single"/>
        </w:rPr>
      </w:pPr>
    </w:p>
    <w:p w14:paraId="3A42FD08" w14:textId="77777777" w:rsidR="00A244F1" w:rsidRDefault="00A244F1">
      <w:pPr>
        <w:ind w:firstLine="720"/>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r w:rsidRPr="00A244F1">
        <w:rPr>
          <w:rFonts w:eastAsia="Calibri"/>
          <w:i/>
          <w:sz w:val="22"/>
          <w:szCs w:val="22"/>
        </w:rPr>
        <w:t>Texas</w:t>
      </w:r>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Architect</w:t>
      </w:r>
      <w:r w:rsidRPr="00A244F1">
        <w:rPr>
          <w:rFonts w:eastAsia="Calibri"/>
          <w:sz w:val="22"/>
          <w:szCs w:val="22"/>
        </w:rPr>
        <w:t xml:space="preserve"> certifies </w:t>
      </w:r>
      <w:r w:rsidR="0034695E">
        <w:rPr>
          <w:rFonts w:eastAsia="Calibri"/>
          <w:sz w:val="22"/>
          <w:szCs w:val="22"/>
        </w:rPr>
        <w:t>it</w:t>
      </w:r>
      <w:r w:rsidRPr="00A244F1">
        <w:rPr>
          <w:rFonts w:eastAsia="Calibri"/>
          <w:sz w:val="22"/>
          <w:szCs w:val="22"/>
        </w:rPr>
        <w:t xml:space="preserve"> is not engaged in business with Iran, Sudan, or a foreign terrorist organization. </w:t>
      </w:r>
      <w:r w:rsidR="0034695E">
        <w:rPr>
          <w:rFonts w:eastAsia="Calibri"/>
          <w:sz w:val="22"/>
          <w:szCs w:val="22"/>
        </w:rPr>
        <w:t>Architect</w:t>
      </w:r>
      <w:r w:rsidRPr="00A244F1">
        <w:rPr>
          <w:rFonts w:eastAsia="Calibri"/>
          <w:sz w:val="22"/>
          <w:szCs w:val="22"/>
        </w:rPr>
        <w:t xml:space="preserve"> acknowledges this Agreement may be terminated and payment withheld if this certification is inaccurate.</w:t>
      </w:r>
    </w:p>
    <w:p w14:paraId="36F1FF43" w14:textId="77777777" w:rsidR="00615F11" w:rsidRDefault="00615F11">
      <w:pPr>
        <w:ind w:firstLine="720"/>
        <w:jc w:val="both"/>
        <w:rPr>
          <w:rFonts w:eastAsia="Calibri"/>
          <w:sz w:val="22"/>
          <w:szCs w:val="22"/>
        </w:rPr>
      </w:pPr>
    </w:p>
    <w:p w14:paraId="7CDA81A1" w14:textId="77777777" w:rsidR="00615F11" w:rsidRPr="00615F11" w:rsidRDefault="00615F11" w:rsidP="00EC3C30">
      <w:pPr>
        <w:ind w:firstLine="720"/>
        <w:jc w:val="both"/>
        <w:rPr>
          <w:rFonts w:eastAsia="Calibri"/>
          <w:bCs/>
          <w:sz w:val="22"/>
          <w:szCs w:val="22"/>
        </w:rPr>
      </w:pPr>
      <w:r w:rsidRPr="00EC3C30">
        <w:rPr>
          <w:bCs/>
          <w:sz w:val="22"/>
          <w:szCs w:val="22"/>
        </w:rPr>
        <w:t>13.21</w:t>
      </w:r>
      <w:r w:rsidRPr="00EC3C30">
        <w:rPr>
          <w:bCs/>
          <w:sz w:val="22"/>
          <w:szCs w:val="22"/>
        </w:rPr>
        <w:tab/>
      </w:r>
      <w:r w:rsidRPr="00EC3C30">
        <w:rPr>
          <w:b/>
          <w:sz w:val="22"/>
          <w:szCs w:val="22"/>
        </w:rPr>
        <w:t>Indemni</w:t>
      </w:r>
      <w:r>
        <w:rPr>
          <w:b/>
          <w:sz w:val="22"/>
          <w:szCs w:val="22"/>
        </w:rPr>
        <w:t>fication</w:t>
      </w:r>
      <w:r w:rsidRPr="00EC3C30">
        <w:rPr>
          <w:b/>
          <w:sz w:val="22"/>
          <w:szCs w:val="22"/>
        </w:rPr>
        <w:t xml:space="preserve">. </w:t>
      </w:r>
      <w:r>
        <w:rPr>
          <w:bCs/>
          <w:sz w:val="22"/>
          <w:szCs w:val="22"/>
        </w:rPr>
        <w:t xml:space="preserve">Architect </w:t>
      </w:r>
      <w:r w:rsidRPr="00EC3C30">
        <w:rPr>
          <w:bCs/>
          <w:sz w:val="22"/>
          <w:szCs w:val="22"/>
        </w:rPr>
        <w:t xml:space="preserve">covenants and agrees to FULLY INDEMNIFY and HOLD </w:t>
      </w:r>
      <w:r w:rsidRPr="00BE13BC">
        <w:rPr>
          <w:bCs/>
          <w:sz w:val="22"/>
          <w:szCs w:val="22"/>
        </w:rPr>
        <w:t>HARMLESS</w:t>
      </w:r>
      <w:r w:rsidRPr="00EC3C30">
        <w:rPr>
          <w:bCs/>
          <w:sz w:val="22"/>
          <w:szCs w:val="22"/>
        </w:rPr>
        <w:t xml:space="preserve">,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w:t>
      </w:r>
      <w:r w:rsidRPr="00EC3C30">
        <w:rPr>
          <w:bCs/>
          <w:sz w:val="22"/>
          <w:szCs w:val="22"/>
        </w:rPr>
        <w:lastRenderedPageBreak/>
        <w:t xml:space="preserve">and suits of any kind and nature, including but not limited to, personal or bodily injury, death or property damage, made upon Owner directly or indirectly </w:t>
      </w:r>
      <w:r w:rsidRPr="00113FD7">
        <w:rPr>
          <w:bCs/>
          <w:sz w:val="22"/>
          <w:szCs w:val="22"/>
        </w:rPr>
        <w:t>arising out of, resulting from or related to Architect’s services under this Agreement</w:t>
      </w:r>
      <w:r w:rsidRPr="00EC3C30">
        <w:rPr>
          <w:bCs/>
          <w:sz w:val="22"/>
          <w:szCs w:val="22"/>
        </w:rPr>
        <w:t xml:space="preserve">, including any acts or omissions of </w:t>
      </w:r>
      <w:r>
        <w:rPr>
          <w:bCs/>
          <w:sz w:val="22"/>
          <w:szCs w:val="22"/>
        </w:rPr>
        <w:t>Architect</w:t>
      </w:r>
      <w:r w:rsidRPr="00EC3C30">
        <w:rPr>
          <w:bCs/>
          <w:sz w:val="22"/>
          <w:szCs w:val="22"/>
        </w:rPr>
        <w:t xml:space="preserve">, or any agent, officer, director, representative, employee, </w:t>
      </w:r>
      <w:r>
        <w:rPr>
          <w:bCs/>
          <w:sz w:val="22"/>
          <w:szCs w:val="22"/>
        </w:rPr>
        <w:t xml:space="preserve">or </w:t>
      </w:r>
      <w:r w:rsidRPr="00EC3C30">
        <w:rPr>
          <w:bCs/>
          <w:sz w:val="22"/>
          <w:szCs w:val="22"/>
        </w:rPr>
        <w:t xml:space="preserve">consultant of </w:t>
      </w:r>
      <w:r>
        <w:rPr>
          <w:bCs/>
          <w:sz w:val="22"/>
          <w:szCs w:val="22"/>
        </w:rPr>
        <w:t>Architect</w:t>
      </w:r>
      <w:r w:rsidRPr="00EC3C30">
        <w:rPr>
          <w:bCs/>
          <w:sz w:val="22"/>
          <w:szCs w:val="22"/>
        </w:rPr>
        <w:t xml:space="preserve">, and their respective officers, agents, employees, directors and representatives while in the exercise of performance of the rights or duties under this Agreement.  </w:t>
      </w:r>
      <w:r w:rsidRPr="00113FD7">
        <w:rPr>
          <w:bCs/>
          <w:sz w:val="22"/>
          <w:szCs w:val="22"/>
        </w:rPr>
        <w:t>The indemnity provided for in this paragraph does not apply to any liability resulting from the negligence of Owner, its officers or employees, separate contractors or assigned contractors,</w:t>
      </w:r>
      <w:r w:rsidRPr="00EC3C30">
        <w:rPr>
          <w:bCs/>
          <w:sz w:val="22"/>
          <w:szCs w:val="22"/>
        </w:rPr>
        <w:t xml:space="preserve"> in instances where such negligence causes personal injury, death or property damage</w:t>
      </w:r>
      <w:r>
        <w:rPr>
          <w:bCs/>
          <w:sz w:val="22"/>
          <w:szCs w:val="22"/>
        </w:rPr>
        <w:t>.</w:t>
      </w:r>
      <w:r w:rsidRPr="00EC3C30">
        <w:rPr>
          <w:bCs/>
          <w:sz w:val="22"/>
          <w:szCs w:val="22"/>
        </w:rPr>
        <w:t xml:space="preserve">  </w:t>
      </w:r>
      <w:r>
        <w:rPr>
          <w:bCs/>
          <w:smallCaps/>
          <w:sz w:val="22"/>
          <w:szCs w:val="22"/>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65AC0AF3" w14:textId="77777777" w:rsidR="00B57DE4" w:rsidRDefault="00B57DE4" w:rsidP="000F0642">
      <w:pPr>
        <w:pStyle w:val="Heading1"/>
        <w:numPr>
          <w:ilvl w:val="0"/>
          <w:numId w:val="0"/>
        </w:numPr>
        <w:tabs>
          <w:tab w:val="left" w:pos="1440"/>
        </w:tabs>
        <w:jc w:val="left"/>
        <w:rPr>
          <w:rFonts w:ascii="Times New Roman" w:hAnsi="Times New Roman"/>
          <w:spacing w:val="-2"/>
          <w:sz w:val="22"/>
          <w:szCs w:val="22"/>
          <w:u w:val="none"/>
        </w:rPr>
      </w:pPr>
    </w:p>
    <w:p w14:paraId="142D0A16" w14:textId="77777777"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14:paraId="1EE8A07F" w14:textId="77777777"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14:paraId="5D61EBF2" w14:textId="77777777" w:rsidR="00A261C3" w:rsidRPr="0085698F" w:rsidRDefault="00A261C3" w:rsidP="00615E01">
      <w:pPr>
        <w:suppressAutoHyphens/>
        <w:jc w:val="both"/>
        <w:rPr>
          <w:sz w:val="22"/>
          <w:szCs w:val="22"/>
        </w:rPr>
      </w:pPr>
    </w:p>
    <w:p w14:paraId="10A58B84" w14:textId="77777777"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14:paraId="39E6104F" w14:textId="77777777"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Also, refer to Art. 14.2.8 and</w:t>
      </w:r>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(i.e. a laboratory consultant for a Lab building or acoustical engineer for a Performance Facility)</w:t>
      </w:r>
    </w:p>
    <w:p w14:paraId="4A0C79DF" w14:textId="77777777" w:rsidR="00A261C3" w:rsidRPr="0085698F" w:rsidRDefault="00A261C3" w:rsidP="00A261C3">
      <w:pPr>
        <w:suppressAutoHyphens/>
        <w:jc w:val="both"/>
        <w:rPr>
          <w:sz w:val="22"/>
          <w:szCs w:val="22"/>
        </w:rPr>
      </w:pPr>
    </w:p>
    <w:p w14:paraId="5BAC2B50" w14:textId="77777777" w:rsidR="00A261C3" w:rsidRPr="0085698F" w:rsidRDefault="00A261C3" w:rsidP="00A261C3">
      <w:pPr>
        <w:suppressAutoHyphens/>
        <w:jc w:val="both"/>
        <w:rPr>
          <w:sz w:val="22"/>
          <w:szCs w:val="22"/>
        </w:rPr>
      </w:pPr>
      <w:r w:rsidRPr="0085698F">
        <w:rPr>
          <w:sz w:val="22"/>
          <w:szCs w:val="22"/>
        </w:rPr>
        <w:tab/>
        <w:t>a.</w:t>
      </w:r>
      <w:r w:rsidRPr="0085698F">
        <w:rPr>
          <w:sz w:val="22"/>
          <w:szCs w:val="22"/>
        </w:rPr>
        <w:tab/>
        <w:t>Architectural Services</w:t>
      </w:r>
    </w:p>
    <w:p w14:paraId="77068AF4" w14:textId="77777777"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14:paraId="510DAC40" w14:textId="77777777" w:rsidR="00A261C3" w:rsidRPr="0085698F" w:rsidRDefault="00A261C3" w:rsidP="00A261C3">
      <w:pPr>
        <w:suppressAutoHyphens/>
        <w:jc w:val="both"/>
        <w:rPr>
          <w:sz w:val="22"/>
          <w:szCs w:val="22"/>
        </w:rPr>
      </w:pPr>
      <w:r w:rsidRPr="0085698F">
        <w:rPr>
          <w:sz w:val="22"/>
          <w:szCs w:val="22"/>
        </w:rPr>
        <w:tab/>
        <w:t>c.</w:t>
      </w:r>
      <w:r w:rsidRPr="0085698F">
        <w:rPr>
          <w:sz w:val="22"/>
          <w:szCs w:val="22"/>
        </w:rPr>
        <w:tab/>
        <w:t>Civil Engineering Services</w:t>
      </w:r>
      <w:r w:rsidR="00C40C3B">
        <w:rPr>
          <w:sz w:val="22"/>
          <w:szCs w:val="22"/>
        </w:rPr>
        <w:t xml:space="preserve"> </w:t>
      </w:r>
      <w:r w:rsidR="0009788D">
        <w:rPr>
          <w:sz w:val="22"/>
          <w:szCs w:val="22"/>
        </w:rPr>
        <w:t xml:space="preserve">including </w:t>
      </w:r>
      <w:r w:rsidR="00254752">
        <w:rPr>
          <w:sz w:val="22"/>
          <w:szCs w:val="22"/>
        </w:rPr>
        <w:t>TPDES consulting</w:t>
      </w:r>
    </w:p>
    <w:p w14:paraId="1495E599" w14:textId="77777777"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14:paraId="5595E9F5" w14:textId="77777777" w:rsidR="00A261C3" w:rsidRPr="0085698F"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p>
    <w:p w14:paraId="733D51DD" w14:textId="77777777"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14:paraId="127A80C7" w14:textId="77777777" w:rsidR="00A261C3" w:rsidRDefault="00A261C3" w:rsidP="00A261C3">
      <w:pPr>
        <w:suppressAutoHyphens/>
        <w:jc w:val="both"/>
        <w:rPr>
          <w:sz w:val="22"/>
          <w:szCs w:val="22"/>
        </w:rPr>
      </w:pPr>
      <w:r w:rsidRPr="0085698F">
        <w:rPr>
          <w:sz w:val="22"/>
          <w:szCs w:val="22"/>
        </w:rPr>
        <w:tab/>
        <w:t>g.</w:t>
      </w:r>
      <w:r w:rsidRPr="0085698F">
        <w:rPr>
          <w:sz w:val="22"/>
          <w:szCs w:val="22"/>
        </w:rPr>
        <w:tab/>
        <w:t>Plumbing Engineering Services</w:t>
      </w:r>
    </w:p>
    <w:p w14:paraId="00AAFE94" w14:textId="77777777" w:rsidR="00284E6D" w:rsidRPr="004B4A2C" w:rsidRDefault="004F5921" w:rsidP="00A261C3">
      <w:pPr>
        <w:suppressAutoHyphens/>
        <w:jc w:val="both"/>
        <w:rPr>
          <w:iCs/>
          <w:sz w:val="22"/>
          <w:szCs w:val="22"/>
        </w:rPr>
      </w:pPr>
      <w:r w:rsidRPr="004B4A2C">
        <w:rPr>
          <w:iCs/>
          <w:sz w:val="22"/>
          <w:szCs w:val="22"/>
        </w:rPr>
        <w:tab/>
        <w:t>h.</w:t>
      </w:r>
      <w:r w:rsidRPr="004B4A2C">
        <w:rPr>
          <w:iCs/>
          <w:sz w:val="22"/>
          <w:szCs w:val="22"/>
        </w:rPr>
        <w:tab/>
        <w:t>Life Safety Code Compliance</w:t>
      </w:r>
    </w:p>
    <w:p w14:paraId="3AF534A7" w14:textId="77777777" w:rsidR="00284E6D" w:rsidRDefault="00284E6D" w:rsidP="00A261C3">
      <w:pPr>
        <w:suppressAutoHyphens/>
        <w:jc w:val="both"/>
        <w:rPr>
          <w:color w:val="FF0000"/>
          <w:sz w:val="22"/>
          <w:szCs w:val="22"/>
        </w:rPr>
      </w:pPr>
    </w:p>
    <w:p w14:paraId="6BF1D00B" w14:textId="77777777" w:rsidR="00284E6D" w:rsidRPr="004B4A2C" w:rsidRDefault="00284E6D" w:rsidP="00A261C3">
      <w:pPr>
        <w:suppressAutoHyphens/>
        <w:jc w:val="both"/>
        <w:rPr>
          <w:i/>
          <w:color w:val="FF0000"/>
          <w:sz w:val="22"/>
          <w:szCs w:val="22"/>
        </w:rPr>
      </w:pPr>
      <w:r w:rsidRPr="004B4A2C">
        <w:rPr>
          <w:i/>
          <w:color w:val="FF0000"/>
          <w:sz w:val="22"/>
          <w:szCs w:val="22"/>
        </w:rPr>
        <w:t>Editor Note:  Optional for UT Austin Projects.</w:t>
      </w:r>
    </w:p>
    <w:p w14:paraId="36C73872" w14:textId="77777777" w:rsidR="004B4A2C" w:rsidRPr="002B2CEE" w:rsidRDefault="004B4A2C" w:rsidP="00A261C3">
      <w:pPr>
        <w:suppressAutoHyphens/>
        <w:jc w:val="both"/>
        <w:rPr>
          <w:i/>
          <w:color w:val="FF0000"/>
          <w:sz w:val="22"/>
          <w:szCs w:val="22"/>
          <w:u w:val="single"/>
        </w:rPr>
      </w:pPr>
    </w:p>
    <w:p w14:paraId="13CD5066" w14:textId="77777777" w:rsidR="00284E6D" w:rsidRPr="004B4A2C" w:rsidRDefault="004F5921" w:rsidP="00284E6D">
      <w:pPr>
        <w:suppressAutoHyphens/>
        <w:ind w:left="1440" w:hanging="720"/>
        <w:jc w:val="both"/>
        <w:rPr>
          <w:iCs/>
          <w:sz w:val="22"/>
          <w:szCs w:val="22"/>
        </w:rPr>
      </w:pPr>
      <w:r w:rsidRPr="004B4A2C">
        <w:rPr>
          <w:iCs/>
          <w:sz w:val="22"/>
          <w:szCs w:val="22"/>
        </w:rPr>
        <w:t>i</w:t>
      </w:r>
      <w:r w:rsidR="00284E6D" w:rsidRPr="004B4A2C">
        <w:rPr>
          <w:iCs/>
          <w:sz w:val="22"/>
          <w:szCs w:val="22"/>
        </w:rPr>
        <w:t>.</w:t>
      </w:r>
      <w:r w:rsidR="00284E6D" w:rsidRPr="004B4A2C">
        <w:rPr>
          <w:iCs/>
          <w:sz w:val="22"/>
          <w:szCs w:val="22"/>
        </w:rPr>
        <w:tab/>
        <w:t>Life Safety Engineering Services (responsible for Fire Alarm System design and third-party certification of installed system)</w:t>
      </w:r>
    </w:p>
    <w:p w14:paraId="46920A82" w14:textId="77777777" w:rsidR="00284E6D" w:rsidRPr="004B4A2C" w:rsidRDefault="004F5921" w:rsidP="00284E6D">
      <w:pPr>
        <w:suppressAutoHyphens/>
        <w:ind w:left="720"/>
        <w:jc w:val="both"/>
        <w:rPr>
          <w:iCs/>
          <w:sz w:val="22"/>
          <w:szCs w:val="22"/>
        </w:rPr>
      </w:pPr>
      <w:r w:rsidRPr="004B4A2C">
        <w:rPr>
          <w:iCs/>
          <w:sz w:val="22"/>
          <w:szCs w:val="22"/>
        </w:rPr>
        <w:t>j</w:t>
      </w:r>
      <w:r w:rsidR="00284E6D" w:rsidRPr="004B4A2C">
        <w:rPr>
          <w:iCs/>
          <w:sz w:val="22"/>
          <w:szCs w:val="22"/>
        </w:rPr>
        <w:t xml:space="preserve">. </w:t>
      </w:r>
      <w:r w:rsidR="00284E6D" w:rsidRPr="004B4A2C">
        <w:rPr>
          <w:iCs/>
          <w:sz w:val="22"/>
          <w:szCs w:val="22"/>
        </w:rPr>
        <w:tab/>
        <w:t xml:space="preserve">Storm Water Pollution Prevention Plan Design Services </w:t>
      </w:r>
      <w:r w:rsidR="00284E6D" w:rsidRPr="0009788D">
        <w:rPr>
          <w:iCs/>
          <w:sz w:val="22"/>
          <w:szCs w:val="22"/>
        </w:rPr>
        <w:t>(TPDES Consultant)</w:t>
      </w:r>
    </w:p>
    <w:p w14:paraId="6BA9F291" w14:textId="77777777" w:rsidR="004F5921" w:rsidRPr="004B4A2C" w:rsidRDefault="004F5921" w:rsidP="004F5921">
      <w:pPr>
        <w:suppressAutoHyphens/>
        <w:ind w:left="720"/>
        <w:jc w:val="both"/>
        <w:rPr>
          <w:iCs/>
          <w:sz w:val="22"/>
          <w:szCs w:val="22"/>
        </w:rPr>
      </w:pPr>
      <w:r w:rsidRPr="004B4A2C">
        <w:rPr>
          <w:iCs/>
          <w:sz w:val="22"/>
          <w:szCs w:val="22"/>
        </w:rPr>
        <w:t xml:space="preserve">k. </w:t>
      </w:r>
      <w:r w:rsidRPr="004B4A2C">
        <w:rPr>
          <w:iCs/>
          <w:sz w:val="22"/>
          <w:szCs w:val="22"/>
        </w:rPr>
        <w:tab/>
        <w:t>Commissioning Coordination</w:t>
      </w:r>
    </w:p>
    <w:p w14:paraId="71CBA09B" w14:textId="77777777" w:rsidR="00A261C3" w:rsidRDefault="00A261C3" w:rsidP="00A261C3">
      <w:pPr>
        <w:suppressAutoHyphens/>
        <w:jc w:val="both"/>
        <w:rPr>
          <w:b/>
          <w:i/>
          <w:color w:val="FF0000"/>
          <w:sz w:val="22"/>
          <w:szCs w:val="22"/>
        </w:rPr>
      </w:pPr>
    </w:p>
    <w:p w14:paraId="2BDD44EF" w14:textId="77777777" w:rsidR="004B4A2C" w:rsidRDefault="004B4A2C" w:rsidP="004B4A2C">
      <w:pPr>
        <w:suppressAutoHyphens/>
        <w:jc w:val="both"/>
        <w:rPr>
          <w:i/>
          <w:color w:val="FF0000"/>
          <w:sz w:val="22"/>
          <w:szCs w:val="22"/>
        </w:rPr>
      </w:pPr>
      <w:r w:rsidRPr="004B4A2C">
        <w:rPr>
          <w:i/>
          <w:color w:val="FF0000"/>
          <w:sz w:val="22"/>
          <w:szCs w:val="22"/>
        </w:rPr>
        <w:t xml:space="preserve">Editor Note:  </w:t>
      </w:r>
      <w:r>
        <w:rPr>
          <w:i/>
          <w:color w:val="FF0000"/>
          <w:sz w:val="22"/>
          <w:szCs w:val="22"/>
        </w:rPr>
        <w:t>Include or Delete the following depending upon intended use of the 3-D Building Information Modeling (BIM) process</w:t>
      </w:r>
      <w:r w:rsidRPr="004B4A2C">
        <w:rPr>
          <w:i/>
          <w:color w:val="FF0000"/>
          <w:sz w:val="22"/>
          <w:szCs w:val="22"/>
        </w:rPr>
        <w:t>.</w:t>
      </w:r>
    </w:p>
    <w:p w14:paraId="62AA4A95" w14:textId="77777777" w:rsidR="004B4A2C" w:rsidRDefault="004B4A2C" w:rsidP="004B4A2C">
      <w:pPr>
        <w:suppressAutoHyphens/>
        <w:jc w:val="both"/>
        <w:rPr>
          <w:i/>
          <w:color w:val="FF0000"/>
          <w:sz w:val="22"/>
          <w:szCs w:val="22"/>
        </w:rPr>
      </w:pPr>
    </w:p>
    <w:p w14:paraId="39FC1417" w14:textId="77777777" w:rsidR="004B4A2C" w:rsidRDefault="004B4A2C" w:rsidP="00113FD7">
      <w:pPr>
        <w:suppressAutoHyphens/>
        <w:ind w:firstLine="720"/>
        <w:jc w:val="both"/>
        <w:rPr>
          <w:iCs/>
          <w:sz w:val="22"/>
          <w:szCs w:val="22"/>
        </w:rPr>
      </w:pPr>
      <w:r w:rsidRPr="00C5361F">
        <w:rPr>
          <w:iCs/>
          <w:sz w:val="22"/>
          <w:szCs w:val="22"/>
        </w:rPr>
        <w:t>14.1.2</w:t>
      </w:r>
      <w:r w:rsidRPr="00C5361F">
        <w:rPr>
          <w:iCs/>
          <w:sz w:val="22"/>
          <w:szCs w:val="22"/>
        </w:rPr>
        <w:tab/>
      </w:r>
      <w:r w:rsidR="004C02BB">
        <w:rPr>
          <w:b/>
          <w:bCs/>
          <w:iCs/>
          <w:sz w:val="22"/>
          <w:szCs w:val="22"/>
        </w:rPr>
        <w:t>Building Information</w:t>
      </w:r>
      <w:r w:rsidRPr="00C5361F">
        <w:rPr>
          <w:b/>
          <w:bCs/>
          <w:iCs/>
          <w:sz w:val="22"/>
          <w:szCs w:val="22"/>
        </w:rPr>
        <w:t xml:space="preserve"> Modeling.</w:t>
      </w:r>
      <w:r w:rsidRPr="00C5361F">
        <w:rPr>
          <w:iCs/>
          <w:sz w:val="22"/>
          <w:szCs w:val="22"/>
        </w:rPr>
        <w:t xml:space="preserve">  The Project Architect shall utilize </w:t>
      </w:r>
      <w:r w:rsidR="004C02BB">
        <w:rPr>
          <w:iCs/>
          <w:sz w:val="22"/>
          <w:szCs w:val="22"/>
        </w:rPr>
        <w:t xml:space="preserve">Building Information Modeling (BIM) authoring software and BIM based design processes to produce model(s) for this project including all </w:t>
      </w:r>
      <w:r w:rsidRPr="00C5361F">
        <w:rPr>
          <w:iCs/>
          <w:sz w:val="22"/>
          <w:szCs w:val="22"/>
        </w:rPr>
        <w:t>structure, walls, doors, openings, and mechanical, electrical, plumbing equipment/distribution</w:t>
      </w:r>
      <w:r w:rsidR="004C02BB">
        <w:rPr>
          <w:iCs/>
          <w:sz w:val="22"/>
          <w:szCs w:val="22"/>
        </w:rPr>
        <w:t xml:space="preserve"> systems</w:t>
      </w:r>
      <w:r w:rsidRPr="00C5361F">
        <w:rPr>
          <w:iCs/>
          <w:sz w:val="22"/>
          <w:szCs w:val="22"/>
        </w:rPr>
        <w:t xml:space="preserve">. </w:t>
      </w:r>
      <w:r w:rsidR="004C02BB">
        <w:rPr>
          <w:iCs/>
          <w:sz w:val="22"/>
          <w:szCs w:val="22"/>
        </w:rPr>
        <w:t xml:space="preserve">The BIM model(s) shall </w:t>
      </w:r>
      <w:r w:rsidRPr="00C5361F">
        <w:rPr>
          <w:iCs/>
          <w:sz w:val="22"/>
          <w:szCs w:val="22"/>
        </w:rPr>
        <w:t xml:space="preserve">be utilized for all formal design reviews and presentations (Schematic, </w:t>
      </w:r>
      <w:r w:rsidRPr="00C5361F">
        <w:rPr>
          <w:iCs/>
          <w:sz w:val="22"/>
          <w:szCs w:val="22"/>
        </w:rPr>
        <w:lastRenderedPageBreak/>
        <w:t xml:space="preserve">Design Development and Final Construction Documents). </w:t>
      </w:r>
      <w:r w:rsidR="004C02BB">
        <w:rPr>
          <w:iCs/>
          <w:sz w:val="22"/>
          <w:szCs w:val="22"/>
        </w:rPr>
        <w:t>The BIM software shall be compliant with Industry Foundation Class (IFC) file format.</w:t>
      </w:r>
    </w:p>
    <w:p w14:paraId="169B87A8" w14:textId="77777777" w:rsidR="00C5361F" w:rsidRDefault="00C5361F" w:rsidP="004B4A2C">
      <w:pPr>
        <w:suppressAutoHyphens/>
        <w:jc w:val="both"/>
        <w:rPr>
          <w:iCs/>
          <w:sz w:val="22"/>
          <w:szCs w:val="22"/>
        </w:rPr>
      </w:pPr>
    </w:p>
    <w:p w14:paraId="67AFEE94" w14:textId="77777777" w:rsidR="004C02BB" w:rsidRPr="0085698F" w:rsidRDefault="004C02BB" w:rsidP="004C02BB">
      <w:pPr>
        <w:ind w:firstLine="720"/>
        <w:jc w:val="both"/>
        <w:rPr>
          <w:sz w:val="22"/>
          <w:szCs w:val="22"/>
        </w:rPr>
      </w:pPr>
      <w:r>
        <w:rPr>
          <w:iCs/>
          <w:sz w:val="22"/>
          <w:szCs w:val="22"/>
        </w:rPr>
        <w:t>14.1.</w:t>
      </w:r>
      <w:r w:rsidR="00254752">
        <w:rPr>
          <w:iCs/>
          <w:sz w:val="22"/>
          <w:szCs w:val="22"/>
        </w:rPr>
        <w:t>3</w:t>
      </w:r>
      <w:r>
        <w:rPr>
          <w:iCs/>
          <w:sz w:val="22"/>
          <w:szCs w:val="22"/>
        </w:rPr>
        <w:tab/>
      </w:r>
      <w:r>
        <w:rPr>
          <w:spacing w:val="-2"/>
          <w:sz w:val="22"/>
          <w:szCs w:val="22"/>
        </w:rPr>
        <w:t xml:space="preserve">TPDES CONSULTANT </w:t>
      </w:r>
      <w:r w:rsidRPr="00254752">
        <w:rPr>
          <w:sz w:val="22"/>
          <w:szCs w:val="22"/>
        </w:rPr>
        <w:t>(the “TPDES Consultant”), shall be experienced in the Texas Pollutant Discharge</w:t>
      </w:r>
      <w:r w:rsidRPr="0085698F">
        <w:rPr>
          <w:sz w:val="22"/>
          <w:szCs w:val="22"/>
        </w:rPr>
        <w:t xml:space="preserv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w:t>
      </w:r>
      <w:r>
        <w:rPr>
          <w:sz w:val="22"/>
          <w:szCs w:val="22"/>
        </w:rPr>
        <w:t xml:space="preserve"> (as required)</w:t>
      </w:r>
      <w:r w:rsidRPr="00D92589">
        <w:rPr>
          <w:sz w:val="22"/>
          <w:szCs w:val="22"/>
        </w:rPr>
        <w:t xml:space="preserve"> and all other permit documentation required by the TCEQ for the Project, and (4) the drafting of technical specifications governing the</w:t>
      </w:r>
      <w:r>
        <w:rPr>
          <w:sz w:val="22"/>
          <w:szCs w:val="22"/>
        </w:rPr>
        <w:t xml:space="preserve"> Contractor</w:t>
      </w:r>
      <w:r w:rsidRPr="00D92589">
        <w:rPr>
          <w:sz w:val="22"/>
          <w:szCs w:val="22"/>
        </w:rPr>
        <w:t>/Contractor’s obligations under the applicable TPDES regulations and the TCEQ General Permit for Storm</w:t>
      </w:r>
      <w:r>
        <w:rPr>
          <w:sz w:val="22"/>
          <w:szCs w:val="22"/>
        </w:rPr>
        <w:t>w</w:t>
      </w:r>
      <w:r w:rsidRPr="00D92589">
        <w:rPr>
          <w:sz w:val="22"/>
          <w:szCs w:val="22"/>
        </w:rPr>
        <w:t>ater Discharges</w:t>
      </w:r>
      <w:r>
        <w:rPr>
          <w:sz w:val="22"/>
          <w:szCs w:val="22"/>
        </w:rPr>
        <w:t xml:space="preserve"> Associated with Construction Activities</w:t>
      </w:r>
      <w:r w:rsidRPr="00D92589">
        <w:rPr>
          <w:sz w:val="22"/>
          <w:szCs w:val="22"/>
        </w:rPr>
        <w:t xml:space="preserve"> (“General Permit”) No. TXR 150000 and governing the</w:t>
      </w:r>
      <w:r>
        <w:rPr>
          <w:sz w:val="22"/>
          <w:szCs w:val="22"/>
        </w:rPr>
        <w:t xml:space="preserve"> 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Pr>
          <w:sz w:val="22"/>
          <w:szCs w:val="22"/>
        </w:rPr>
        <w:t xml:space="preserve"> Contractor</w:t>
      </w:r>
      <w:r w:rsidRPr="00D92589">
        <w:rPr>
          <w:sz w:val="22"/>
          <w:szCs w:val="22"/>
        </w:rPr>
        <w:t xml:space="preserve">/Contractor’s obligations under the General Permit.  If there are multiple </w:t>
      </w:r>
      <w:r>
        <w:rPr>
          <w:sz w:val="22"/>
          <w:szCs w:val="22"/>
        </w:rPr>
        <w:t>Project</w:t>
      </w:r>
      <w:r w:rsidRPr="00D92589">
        <w:rPr>
          <w:sz w:val="22"/>
          <w:szCs w:val="22"/>
        </w:rPr>
        <w:t xml:space="preserve">s proposed to be conducted concurrently in contiguous areas </w:t>
      </w:r>
      <w:r w:rsidRPr="00BE13BC">
        <w:rPr>
          <w:sz w:val="22"/>
          <w:szCs w:val="22"/>
        </w:rPr>
        <w:t>and general permit coverage is required</w:t>
      </w:r>
      <w:r w:rsidRPr="00D92589">
        <w:rPr>
          <w:sz w:val="22"/>
          <w:szCs w:val="22"/>
        </w:rPr>
        <w:t>, the TPDES Consultant shall advise Owner of Owner’s obligations and</w:t>
      </w:r>
      <w:r w:rsidRPr="00BE13BC">
        <w:rPr>
          <w:sz w:val="22"/>
          <w:szCs w:val="22"/>
        </w:rPr>
        <w:t xml:space="preserve"> </w:t>
      </w:r>
      <w:r w:rsidR="00E77F80" w:rsidRPr="00BE13BC">
        <w:rPr>
          <w:sz w:val="22"/>
          <w:szCs w:val="22"/>
        </w:rPr>
        <w:t>i</w:t>
      </w:r>
      <w:r w:rsidRPr="00BE13BC">
        <w:rPr>
          <w:sz w:val="22"/>
          <w:szCs w:val="22"/>
        </w:rPr>
        <w:t>nsure</w:t>
      </w:r>
      <w:r w:rsidRPr="0085698F">
        <w:rPr>
          <w:sz w:val="22"/>
          <w:szCs w:val="22"/>
        </w:rPr>
        <w:t xml:space="preserve"> that the</w:t>
      </w:r>
      <w:r>
        <w:rPr>
          <w:sz w:val="22"/>
          <w:szCs w:val="22"/>
        </w:rPr>
        <w:t xml:space="preserve"> Contractor</w:t>
      </w:r>
      <w:r w:rsidRPr="0085698F">
        <w:rPr>
          <w:sz w:val="22"/>
          <w:szCs w:val="22"/>
        </w:rPr>
        <w:t>/Contractor</w:t>
      </w:r>
      <w:r>
        <w:rPr>
          <w:sz w:val="22"/>
          <w:szCs w:val="22"/>
        </w:rPr>
        <w:t>s</w:t>
      </w:r>
      <w:r w:rsidRPr="0085698F">
        <w:rPr>
          <w:sz w:val="22"/>
          <w:szCs w:val="22"/>
        </w:rPr>
        <w:t xml:space="preserve"> of each </w:t>
      </w:r>
      <w:r>
        <w:rPr>
          <w:sz w:val="22"/>
          <w:szCs w:val="22"/>
        </w:rPr>
        <w:t>Project</w:t>
      </w:r>
      <w:r w:rsidRPr="0085698F">
        <w:rPr>
          <w:sz w:val="22"/>
          <w:szCs w:val="22"/>
        </w:rPr>
        <w:t xml:space="preserve"> can comply with TPDES requirements and BMPs</w:t>
      </w:r>
      <w:r>
        <w:rPr>
          <w:sz w:val="22"/>
          <w:szCs w:val="22"/>
        </w:rPr>
        <w:t xml:space="preserve"> and shall coordinate with other TPDES Consultants engaged on contiguous projects</w:t>
      </w:r>
      <w:r w:rsidRPr="0085698F">
        <w:rPr>
          <w:sz w:val="22"/>
          <w:szCs w:val="22"/>
        </w:rPr>
        <w:t>.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14:paraId="63608698" w14:textId="77777777" w:rsidR="004C02BB" w:rsidRPr="00C5361F" w:rsidRDefault="004C02BB" w:rsidP="004B4A2C">
      <w:pPr>
        <w:suppressAutoHyphens/>
        <w:jc w:val="both"/>
        <w:rPr>
          <w:iCs/>
          <w:sz w:val="22"/>
          <w:szCs w:val="22"/>
        </w:rPr>
      </w:pPr>
    </w:p>
    <w:p w14:paraId="09186577" w14:textId="77777777"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14:paraId="07F93D75" w14:textId="77777777" w:rsidR="00A261C3" w:rsidRPr="0085698F" w:rsidRDefault="00A261C3" w:rsidP="00A261C3">
      <w:pPr>
        <w:suppressAutoHyphens/>
        <w:ind w:left="1800" w:hanging="360"/>
        <w:jc w:val="both"/>
        <w:rPr>
          <w:spacing w:val="-2"/>
          <w:sz w:val="22"/>
          <w:szCs w:val="22"/>
        </w:rPr>
      </w:pPr>
    </w:p>
    <w:p w14:paraId="7FB75FF5" w14:textId="77777777" w:rsidR="002B2CEE" w:rsidRDefault="00A261C3" w:rsidP="00A261C3">
      <w:pPr>
        <w:suppressAutoHyphens/>
        <w:jc w:val="both"/>
        <w:rPr>
          <w:b/>
          <w:i/>
          <w:color w:val="FF0000"/>
          <w:sz w:val="22"/>
          <w:szCs w:val="22"/>
        </w:rPr>
      </w:pPr>
      <w:r w:rsidRPr="0085698F">
        <w:rPr>
          <w:b/>
          <w:i/>
          <w:color w:val="FF0000"/>
          <w:sz w:val="22"/>
          <w:szCs w:val="22"/>
        </w:rPr>
        <w:t xml:space="preserve">Editor’s Note:  </w:t>
      </w:r>
      <w:r w:rsidR="002B2CEE">
        <w:rPr>
          <w:b/>
          <w:i/>
          <w:color w:val="FF0000"/>
          <w:sz w:val="22"/>
          <w:szCs w:val="22"/>
        </w:rPr>
        <w:t xml:space="preserve">Include or Delete the following services if anticipated as future scope. </w:t>
      </w:r>
    </w:p>
    <w:p w14:paraId="38E92B85" w14:textId="77777777" w:rsidR="002B2CEE" w:rsidRDefault="002B2CEE" w:rsidP="00A261C3">
      <w:pPr>
        <w:suppressAutoHyphens/>
        <w:jc w:val="both"/>
        <w:rPr>
          <w:b/>
          <w:i/>
          <w:color w:val="FF0000"/>
          <w:sz w:val="22"/>
          <w:szCs w:val="22"/>
        </w:rPr>
      </w:pPr>
    </w:p>
    <w:p w14:paraId="64376E59" w14:textId="77777777" w:rsidR="00A261C3" w:rsidRPr="00E95915" w:rsidRDefault="00A261C3" w:rsidP="000F0642">
      <w:pPr>
        <w:tabs>
          <w:tab w:val="left" w:pos="1440"/>
        </w:tabs>
        <w:suppressAutoHyphens/>
        <w:ind w:firstLine="720"/>
        <w:jc w:val="both"/>
        <w:rPr>
          <w:sz w:val="22"/>
          <w:szCs w:val="22"/>
        </w:rPr>
      </w:pPr>
      <w:r w:rsidRPr="00E95915">
        <w:rPr>
          <w:sz w:val="22"/>
          <w:szCs w:val="22"/>
        </w:rPr>
        <w:t>14.2.1</w:t>
      </w:r>
      <w:r w:rsidRPr="00E95915">
        <w:rPr>
          <w:sz w:val="22"/>
          <w:szCs w:val="22"/>
        </w:rPr>
        <w:tab/>
      </w:r>
      <w:r w:rsidR="0037104B">
        <w:rPr>
          <w:sz w:val="22"/>
          <w:szCs w:val="22"/>
        </w:rPr>
        <w:t>PROGRAMMING SERVICES.</w:t>
      </w:r>
      <w:r>
        <w:rPr>
          <w:sz w:val="22"/>
          <w:szCs w:val="22"/>
        </w:rPr>
        <w:t xml:space="preserve">  </w:t>
      </w:r>
      <w:r w:rsidRPr="00E95915">
        <w:rPr>
          <w:sz w:val="22"/>
          <w:szCs w:val="22"/>
        </w:rPr>
        <w:t>Before proceeding into the Schematic Design Phase, the Project Architect and his entire consultant team, including Civil Engineer, Laboratory Design Consultant, Hazardous Material Abatement Consultant, Commissioning Consultant and Constructability</w:t>
      </w:r>
      <w:r w:rsidR="00EF77A5">
        <w:rPr>
          <w:sz w:val="22"/>
          <w:szCs w:val="22"/>
        </w:rPr>
        <w:t xml:space="preserve"> </w:t>
      </w:r>
      <w:r w:rsidR="00482973">
        <w:rPr>
          <w:sz w:val="22"/>
          <w:szCs w:val="22"/>
        </w:rPr>
        <w:t>Contractor</w:t>
      </w:r>
      <w:r w:rsidRPr="00E95915">
        <w:rPr>
          <w:sz w:val="22"/>
          <w:szCs w:val="22"/>
        </w:rPr>
        <w:t xml:space="preserve">s, working with the Owner shall prepare a comprehensive Facility Program for the </w:t>
      </w:r>
      <w:r w:rsidR="00615F11">
        <w:rPr>
          <w:sz w:val="22"/>
          <w:szCs w:val="22"/>
        </w:rPr>
        <w:t>Project</w:t>
      </w:r>
      <w:r w:rsidRPr="00E95915">
        <w:rPr>
          <w:sz w:val="22"/>
          <w:szCs w:val="22"/>
        </w:rPr>
        <w:t xml:space="preserve">.  This Facility Program shall be prepared in accordance with the U. T. System Facilities Programming Guidelines which are hereby incorporated herein by reference, a copy of which has been provided to Project Architect.  The anticipated services and deliverables under the responsibility of the Project Architect are summarized in </w:t>
      </w:r>
      <w:r w:rsidR="00FD3497">
        <w:rPr>
          <w:sz w:val="22"/>
          <w:szCs w:val="22"/>
        </w:rPr>
        <w:t xml:space="preserve">an attached </w:t>
      </w:r>
      <w:r w:rsidRPr="00E95915">
        <w:rPr>
          <w:sz w:val="22"/>
          <w:szCs w:val="22"/>
        </w:rPr>
        <w:t>Exhibit</w:t>
      </w:r>
      <w:r w:rsidR="00FD3497">
        <w:rPr>
          <w:sz w:val="22"/>
          <w:szCs w:val="22"/>
        </w:rPr>
        <w:t>,</w:t>
      </w:r>
      <w:r w:rsidRPr="00E95915">
        <w:rPr>
          <w:sz w:val="22"/>
          <w:szCs w:val="22"/>
        </w:rPr>
        <w:t xml:space="preserve"> the Anticipated Programming Deliverables.  Following selection, the Project Architect shall provide the Owner with a written itemized cost proposal to provide the designated programming services.  Such compensation shall be in addition to the fee for Basic Services.  The Project Architect shall </w:t>
      </w:r>
      <w:r w:rsidRPr="00E95915">
        <w:rPr>
          <w:sz w:val="22"/>
          <w:szCs w:val="22"/>
        </w:rPr>
        <w:lastRenderedPageBreak/>
        <w:t xml:space="preserve">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85698F" w:rsidRDefault="00A261C3" w:rsidP="00A261C3">
      <w:pPr>
        <w:suppressAutoHyphens/>
        <w:ind w:left="1440" w:hanging="720"/>
        <w:jc w:val="both"/>
        <w:rPr>
          <w:spacing w:val="-2"/>
          <w:sz w:val="22"/>
          <w:szCs w:val="22"/>
        </w:rPr>
      </w:pPr>
    </w:p>
    <w:p w14:paraId="05BCC8CA" w14:textId="77777777" w:rsidR="00A261C3" w:rsidRPr="00E95915" w:rsidRDefault="00A261C3" w:rsidP="00A261C3">
      <w:pPr>
        <w:suppressAutoHyphens/>
        <w:ind w:firstLine="720"/>
        <w:jc w:val="both"/>
        <w:rPr>
          <w:sz w:val="22"/>
          <w:szCs w:val="22"/>
        </w:rPr>
      </w:pPr>
      <w:r>
        <w:rPr>
          <w:sz w:val="22"/>
          <w:szCs w:val="22"/>
        </w:rPr>
        <w:t>14.2.2</w:t>
      </w:r>
      <w:r w:rsidRPr="00E95915">
        <w:rPr>
          <w:sz w:val="22"/>
          <w:szCs w:val="22"/>
        </w:rPr>
        <w:tab/>
      </w:r>
      <w:r w:rsidR="0037104B">
        <w:rPr>
          <w:sz w:val="22"/>
          <w:szCs w:val="22"/>
        </w:rPr>
        <w:t xml:space="preserve">CONSTRUCTABILITY SERVICES.  </w:t>
      </w:r>
      <w:r>
        <w:rPr>
          <w:sz w:val="22"/>
          <w:szCs w:val="22"/>
        </w:rPr>
        <w:t xml:space="preserve"> Th</w:t>
      </w:r>
      <w:r w:rsidRPr="00E95915">
        <w:rPr>
          <w:sz w:val="22"/>
          <w:szCs w:val="22"/>
        </w:rPr>
        <w:t>e Project Architect shall employ a Constructability Consultant or</w:t>
      </w:r>
      <w:r w:rsidR="00EF77A5">
        <w:rPr>
          <w:sz w:val="22"/>
          <w:szCs w:val="22"/>
        </w:rPr>
        <w:t xml:space="preserve"> </w:t>
      </w:r>
      <w:r w:rsidR="00482973">
        <w:rPr>
          <w:sz w:val="22"/>
          <w:szCs w:val="22"/>
        </w:rPr>
        <w:t>Contractor</w:t>
      </w:r>
      <w:r w:rsidRPr="00E95915">
        <w:rPr>
          <w:sz w:val="22"/>
          <w:szCs w:val="22"/>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w:t>
      </w:r>
      <w:r w:rsidR="00BE13BC">
        <w:rPr>
          <w:sz w:val="22"/>
          <w:szCs w:val="22"/>
        </w:rPr>
        <w:t>,</w:t>
      </w:r>
      <w:r w:rsidRPr="00E95915">
        <w:rPr>
          <w:sz w:val="22"/>
          <w:szCs w:val="22"/>
        </w:rPr>
        <w:t xml:space="preserve">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14:paraId="366F92D9" w14:textId="77777777" w:rsidR="00A261C3" w:rsidRPr="0085698F" w:rsidRDefault="00A261C3" w:rsidP="00A261C3">
      <w:pPr>
        <w:suppressAutoHyphens/>
        <w:jc w:val="both"/>
        <w:rPr>
          <w:spacing w:val="-2"/>
          <w:sz w:val="22"/>
          <w:szCs w:val="22"/>
        </w:rPr>
      </w:pPr>
    </w:p>
    <w:p w14:paraId="716161C6" w14:textId="77777777" w:rsidR="00A261C3" w:rsidRPr="0085698F" w:rsidRDefault="00A261C3" w:rsidP="00A261C3">
      <w:pPr>
        <w:suppressAutoHyphens/>
        <w:ind w:firstLine="720"/>
        <w:jc w:val="both"/>
        <w:rPr>
          <w:spacing w:val="-2"/>
          <w:sz w:val="22"/>
          <w:szCs w:val="22"/>
        </w:rPr>
      </w:pPr>
      <w:r>
        <w:rPr>
          <w:spacing w:val="-2"/>
          <w:sz w:val="22"/>
          <w:szCs w:val="22"/>
        </w:rPr>
        <w:t>14.2.3</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 xml:space="preserve">Material Abatement consultant, from the list of firms included </w:t>
      </w:r>
      <w:r w:rsidR="002D103C">
        <w:rPr>
          <w:spacing w:val="-2"/>
          <w:sz w:val="22"/>
          <w:szCs w:val="22"/>
        </w:rPr>
        <w:t xml:space="preserve">in an attached </w:t>
      </w:r>
      <w:r w:rsidRPr="006628A0">
        <w:rPr>
          <w:spacing w:val="-2"/>
          <w:sz w:val="22"/>
          <w:szCs w:val="22"/>
        </w:rPr>
        <w:t>Exhibit,</w:t>
      </w:r>
      <w:r w:rsidRPr="0085698F">
        <w:rPr>
          <w:spacing w:val="-2"/>
          <w:sz w:val="22"/>
          <w:szCs w:val="22"/>
        </w:rPr>
        <w:t xml:space="preserve"> 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Pr>
          <w:spacing w:val="-2"/>
          <w:sz w:val="22"/>
          <w:szCs w:val="22"/>
        </w:rPr>
        <w:t xml:space="preserve">calculating </w:t>
      </w:r>
      <w:r w:rsidRPr="0085698F">
        <w:rPr>
          <w:spacing w:val="-2"/>
          <w:sz w:val="22"/>
          <w:szCs w:val="22"/>
        </w:rPr>
        <w:t xml:space="preserve">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85698F" w:rsidRDefault="00A261C3" w:rsidP="00A261C3">
      <w:pPr>
        <w:suppressAutoHyphens/>
        <w:jc w:val="both"/>
        <w:rPr>
          <w:spacing w:val="-2"/>
          <w:sz w:val="22"/>
          <w:szCs w:val="22"/>
        </w:rPr>
      </w:pPr>
    </w:p>
    <w:p w14:paraId="189CAA22" w14:textId="77777777" w:rsidR="00A261C3" w:rsidRDefault="00A261C3" w:rsidP="00A261C3">
      <w:pPr>
        <w:suppressAutoHyphens/>
        <w:ind w:firstLine="720"/>
        <w:jc w:val="both"/>
        <w:rPr>
          <w:spacing w:val="-2"/>
          <w:sz w:val="22"/>
          <w:szCs w:val="22"/>
        </w:rPr>
      </w:pPr>
      <w:r>
        <w:rPr>
          <w:spacing w:val="-2"/>
          <w:sz w:val="22"/>
          <w:szCs w:val="22"/>
        </w:rPr>
        <w:t>14.2.4</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Pr>
          <w:spacing w:val="-2"/>
          <w:sz w:val="22"/>
          <w:szCs w:val="22"/>
        </w:rPr>
        <w:t>c</w:t>
      </w:r>
      <w:r w:rsidRPr="0085698F">
        <w:rPr>
          <w:spacing w:val="-2"/>
          <w:sz w:val="22"/>
          <w:szCs w:val="22"/>
        </w:rPr>
        <w:t xml:space="preserve">onsultant to provide commissioning expertise through the Facility Program, Schematic Design, Design Development, Construction Document and Construction Administration Phases.  The Commissioning Consultant will </w:t>
      </w:r>
      <w:r w:rsidR="005F1185">
        <w:rPr>
          <w:spacing w:val="-2"/>
          <w:sz w:val="22"/>
          <w:szCs w:val="22"/>
        </w:rPr>
        <w:t>p</w:t>
      </w:r>
      <w:r w:rsidRPr="0085698F">
        <w:rPr>
          <w:spacing w:val="-2"/>
          <w:sz w:val="22"/>
          <w:szCs w:val="22"/>
        </w:rPr>
        <w:t xml:space="preserve">rovide review input related </w:t>
      </w:r>
      <w:r w:rsidR="00615F11">
        <w:rPr>
          <w:spacing w:val="-2"/>
          <w:sz w:val="22"/>
          <w:szCs w:val="22"/>
        </w:rPr>
        <w:t>Project</w:t>
      </w:r>
      <w:r w:rsidRPr="0085698F">
        <w:rPr>
          <w:spacing w:val="-2"/>
          <w:sz w:val="22"/>
          <w:szCs w:val="22"/>
        </w:rPr>
        <w:t xml:space="preserve"> objectives, methods</w:t>
      </w:r>
      <w:r w:rsidR="00BE13BC">
        <w:rPr>
          <w:spacing w:val="-2"/>
          <w:sz w:val="22"/>
          <w:szCs w:val="22"/>
        </w:rPr>
        <w:t>,</w:t>
      </w:r>
      <w:r w:rsidRPr="0085698F">
        <w:rPr>
          <w:spacing w:val="-2"/>
          <w:sz w:val="22"/>
          <w:szCs w:val="22"/>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14:paraId="4D37940C" w14:textId="77777777" w:rsidR="00BE13BC" w:rsidRPr="0085698F" w:rsidRDefault="00BE13BC" w:rsidP="00A261C3">
      <w:pPr>
        <w:suppressAutoHyphens/>
        <w:ind w:firstLine="720"/>
        <w:jc w:val="both"/>
        <w:rPr>
          <w:spacing w:val="-2"/>
          <w:sz w:val="22"/>
          <w:szCs w:val="22"/>
        </w:rPr>
      </w:pPr>
    </w:p>
    <w:p w14:paraId="683764F4" w14:textId="77777777" w:rsidR="00653455" w:rsidRPr="0085698F" w:rsidRDefault="00653455" w:rsidP="00653455">
      <w:pPr>
        <w:ind w:firstLine="720"/>
        <w:jc w:val="both"/>
        <w:rPr>
          <w:sz w:val="22"/>
          <w:szCs w:val="22"/>
        </w:rPr>
      </w:pPr>
      <w:r>
        <w:rPr>
          <w:sz w:val="22"/>
          <w:szCs w:val="22"/>
        </w:rPr>
        <w:t>14.2.5</w:t>
      </w:r>
      <w:r w:rsidRPr="0085698F">
        <w:rPr>
          <w:sz w:val="22"/>
          <w:szCs w:val="22"/>
        </w:rPr>
        <w:tab/>
      </w:r>
      <w:r w:rsidR="00BE13BC">
        <w:rPr>
          <w:sz w:val="22"/>
          <w:szCs w:val="22"/>
        </w:rPr>
        <w:t>Not Used.</w:t>
      </w:r>
    </w:p>
    <w:p w14:paraId="3028C141" w14:textId="77777777" w:rsidR="00A261C3" w:rsidRPr="0085698F" w:rsidRDefault="00A261C3" w:rsidP="00A261C3">
      <w:pPr>
        <w:ind w:left="720" w:hanging="720"/>
        <w:rPr>
          <w:b/>
          <w:i/>
          <w:sz w:val="22"/>
          <w:szCs w:val="22"/>
        </w:rPr>
      </w:pPr>
    </w:p>
    <w:p w14:paraId="268AA192" w14:textId="77777777" w:rsidR="00A261C3" w:rsidRPr="0085698F" w:rsidRDefault="00A261C3" w:rsidP="00A261C3">
      <w:pPr>
        <w:suppressAutoHyphens/>
        <w:ind w:firstLine="720"/>
        <w:jc w:val="both"/>
        <w:rPr>
          <w:sz w:val="22"/>
          <w:szCs w:val="22"/>
        </w:rPr>
      </w:pPr>
      <w:r>
        <w:rPr>
          <w:sz w:val="22"/>
          <w:szCs w:val="22"/>
        </w:rPr>
        <w:t>14.2.6</w:t>
      </w:r>
      <w:r w:rsidRPr="0085698F">
        <w:rPr>
          <w:sz w:val="22"/>
          <w:szCs w:val="22"/>
        </w:rPr>
        <w:tab/>
      </w:r>
      <w:r>
        <w:rPr>
          <w:spacing w:val="-2"/>
          <w:sz w:val="22"/>
          <w:szCs w:val="22"/>
        </w:rPr>
        <w:t>REGISTERED ACCESSIBILITY SPECIALIST</w:t>
      </w:r>
      <w:r w:rsidR="0037104B">
        <w:rPr>
          <w:spacing w:val="-2"/>
          <w:sz w:val="22"/>
          <w:szCs w:val="22"/>
        </w:rPr>
        <w:t xml:space="preserve">.  </w:t>
      </w:r>
      <w:r w:rsidRPr="0085698F">
        <w:rPr>
          <w:sz w:val="22"/>
          <w:szCs w:val="22"/>
        </w:rPr>
        <w:t>Services provided by an independent contract provider under contract with TDLR to include the Preliminary Plan Review and Final Plan Review and Field Inspection 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Design </w:t>
      </w:r>
      <w:r w:rsidRPr="0085698F">
        <w:rPr>
          <w:sz w:val="22"/>
          <w:szCs w:val="22"/>
        </w:rPr>
        <w:lastRenderedPageBreak/>
        <w:t xml:space="preserve">consultation services and preliminary field inspections during installation of work are optional services.  These services are related to the provisions </w:t>
      </w:r>
      <w:r w:rsidR="00AC4D8E" w:rsidRPr="0085698F">
        <w:rPr>
          <w:sz w:val="22"/>
          <w:szCs w:val="22"/>
        </w:rPr>
        <w:t>of The</w:t>
      </w:r>
      <w:r w:rsidRPr="0085698F">
        <w:rPr>
          <w:sz w:val="22"/>
          <w:szCs w:val="22"/>
        </w:rPr>
        <w:t xml:space="preserve"> Texas Architectural Barriers Act (Article 9102, T.C.S.).</w:t>
      </w:r>
    </w:p>
    <w:p w14:paraId="2F653867" w14:textId="77777777" w:rsidR="00A261C3" w:rsidRDefault="00A261C3" w:rsidP="00A261C3">
      <w:pPr>
        <w:ind w:left="720" w:hanging="720"/>
        <w:rPr>
          <w:b/>
          <w:i/>
          <w:color w:val="FF0000"/>
          <w:sz w:val="22"/>
          <w:szCs w:val="22"/>
        </w:rPr>
      </w:pPr>
    </w:p>
    <w:p w14:paraId="5931A381" w14:textId="77777777" w:rsidR="00A261C3" w:rsidRPr="0085698F" w:rsidRDefault="00A261C3" w:rsidP="00A261C3">
      <w:pPr>
        <w:suppressAutoHyphens/>
        <w:ind w:left="1440" w:hanging="720"/>
        <w:jc w:val="both"/>
        <w:rPr>
          <w:spacing w:val="-2"/>
          <w:sz w:val="22"/>
          <w:szCs w:val="22"/>
        </w:rPr>
      </w:pPr>
    </w:p>
    <w:p w14:paraId="605A6EC4" w14:textId="77777777"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14:paraId="08584C6B" w14:textId="77777777" w:rsidR="00A261C3" w:rsidRPr="0085698F" w:rsidRDefault="00A261C3" w:rsidP="00A261C3">
      <w:pPr>
        <w:suppressAutoHyphens/>
        <w:ind w:left="1440" w:hanging="720"/>
        <w:jc w:val="both"/>
        <w:rPr>
          <w:spacing w:val="-2"/>
          <w:sz w:val="22"/>
          <w:szCs w:val="22"/>
        </w:rPr>
      </w:pPr>
    </w:p>
    <w:p w14:paraId="3E7857F9" w14:textId="77777777" w:rsidR="00A261C3" w:rsidRDefault="00A261C3" w:rsidP="001A772C">
      <w:pPr>
        <w:pStyle w:val="BodyText"/>
        <w:suppressAutoHyphens/>
        <w:ind w:firstLine="720"/>
        <w:jc w:val="both"/>
        <w:rPr>
          <w:spacing w:val="-2"/>
          <w:sz w:val="22"/>
          <w:szCs w:val="22"/>
        </w:rPr>
      </w:pPr>
      <w:r>
        <w:rPr>
          <w:spacing w:val="-2"/>
          <w:sz w:val="22"/>
          <w:szCs w:val="22"/>
        </w:rPr>
        <w:t>14.2.7</w:t>
      </w:r>
      <w:r w:rsidRPr="0085698F">
        <w:rPr>
          <w:spacing w:val="-2"/>
          <w:sz w:val="22"/>
          <w:szCs w:val="22"/>
        </w:rPr>
        <w:t xml:space="preserve"> </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77777777" w:rsidR="00494972" w:rsidRDefault="00494972" w:rsidP="00F71FE5">
      <w:pPr>
        <w:pStyle w:val="BodyText"/>
        <w:numPr>
          <w:ilvl w:val="0"/>
          <w:numId w:val="20"/>
        </w:numPr>
        <w:suppressAutoHyphens/>
        <w:jc w:val="both"/>
        <w:rPr>
          <w:spacing w:val="-2"/>
          <w:sz w:val="22"/>
          <w:szCs w:val="22"/>
        </w:rPr>
      </w:pPr>
      <w:r>
        <w:rPr>
          <w:spacing w:val="-2"/>
          <w:sz w:val="22"/>
          <w:szCs w:val="22"/>
        </w:rPr>
        <w:t>Record Specifications:  Provide one (1) bound hard copy set and one (1) electronic set of the fully conformed record specifications incorporating all changes and as-built conditions in PDF format</w:t>
      </w:r>
      <w:r w:rsidR="004C02BB">
        <w:rPr>
          <w:spacing w:val="-2"/>
          <w:sz w:val="22"/>
          <w:szCs w:val="22"/>
        </w:rPr>
        <w:t xml:space="preserve"> using electronic media as specified by the Owner</w:t>
      </w:r>
      <w:r>
        <w:rPr>
          <w:spacing w:val="-2"/>
          <w:sz w:val="22"/>
          <w:szCs w:val="22"/>
        </w:rPr>
        <w:t>.</w:t>
      </w:r>
    </w:p>
    <w:p w14:paraId="3B928E4D" w14:textId="77777777" w:rsidR="00494972" w:rsidRDefault="00494972" w:rsidP="00F71FE5">
      <w:pPr>
        <w:pStyle w:val="BodyText"/>
        <w:numPr>
          <w:ilvl w:val="0"/>
          <w:numId w:val="20"/>
        </w:numPr>
        <w:suppressAutoHyphens/>
        <w:jc w:val="both"/>
        <w:rPr>
          <w:spacing w:val="-2"/>
          <w:sz w:val="22"/>
          <w:szCs w:val="22"/>
        </w:rPr>
      </w:pPr>
      <w:r>
        <w:rPr>
          <w:spacing w:val="-2"/>
          <w:sz w:val="22"/>
          <w:szCs w:val="22"/>
        </w:rPr>
        <w:t xml:space="preserve">Record Drawings:  Provide one (1) complete bound print set of record drawings, and one (1) complete electronic set of the full record drawings incorporating all changes and as-built conditions </w:t>
      </w:r>
      <w:r w:rsidR="004C02BB">
        <w:rPr>
          <w:spacing w:val="-2"/>
          <w:sz w:val="22"/>
          <w:szCs w:val="22"/>
        </w:rPr>
        <w:t>using electronic media as specified by the Owner</w:t>
      </w:r>
      <w:r>
        <w:rPr>
          <w:spacing w:val="-2"/>
          <w:sz w:val="22"/>
          <w:szCs w:val="22"/>
        </w:rPr>
        <w:t>.</w:t>
      </w:r>
    </w:p>
    <w:p w14:paraId="0069EC54" w14:textId="77777777" w:rsidR="00494972" w:rsidRDefault="00494972" w:rsidP="00F71FE5">
      <w:pPr>
        <w:pStyle w:val="BodyText"/>
        <w:numPr>
          <w:ilvl w:val="0"/>
          <w:numId w:val="20"/>
        </w:numPr>
        <w:suppressAutoHyphens/>
        <w:jc w:val="both"/>
        <w:rPr>
          <w:spacing w:val="-2"/>
          <w:sz w:val="22"/>
          <w:szCs w:val="22"/>
        </w:rPr>
      </w:pPr>
      <w:r>
        <w:rPr>
          <w:spacing w:val="-2"/>
          <w:sz w:val="22"/>
          <w:szCs w:val="22"/>
        </w:rPr>
        <w:t>All CADD drawing files shall be in AutoCAD D</w:t>
      </w:r>
      <w:r w:rsidR="005E395D">
        <w:rPr>
          <w:spacing w:val="-2"/>
          <w:sz w:val="22"/>
          <w:szCs w:val="22"/>
        </w:rPr>
        <w:t xml:space="preserve">WG format compatible with the </w:t>
      </w:r>
      <w:r>
        <w:rPr>
          <w:spacing w:val="-2"/>
          <w:sz w:val="22"/>
          <w:szCs w:val="22"/>
        </w:rPr>
        <w:t>latest version of AutoCAD.</w:t>
      </w:r>
    </w:p>
    <w:p w14:paraId="7A9C0982" w14:textId="77777777" w:rsidR="00494972" w:rsidRPr="0085698F" w:rsidRDefault="00494972" w:rsidP="00F71FE5">
      <w:pPr>
        <w:pStyle w:val="BodyText"/>
        <w:numPr>
          <w:ilvl w:val="0"/>
          <w:numId w:val="20"/>
        </w:numPr>
        <w:suppressAutoHyphens/>
        <w:jc w:val="both"/>
        <w:rPr>
          <w:spacing w:val="-2"/>
          <w:sz w:val="22"/>
          <w:szCs w:val="22"/>
        </w:rPr>
      </w:pPr>
      <w:r>
        <w:rPr>
          <w:spacing w:val="-2"/>
          <w:sz w:val="22"/>
          <w:szCs w:val="22"/>
        </w:rPr>
        <w:t xml:space="preserve">Drawings should be bundled using AutoCAD’s “Pack-n-go” or “e-Transmit”.  All Drawing files must be listed before the support files and must include all required support files, such as </w:t>
      </w:r>
      <w:proofErr w:type="spellStart"/>
      <w:r>
        <w:rPr>
          <w:spacing w:val="-2"/>
          <w:sz w:val="22"/>
          <w:szCs w:val="22"/>
        </w:rPr>
        <w:t>Xrefs</w:t>
      </w:r>
      <w:proofErr w:type="spellEnd"/>
      <w:r>
        <w:rPr>
          <w:spacing w:val="-2"/>
          <w:sz w:val="22"/>
          <w:szCs w:val="22"/>
        </w:rPr>
        <w:t>, Fonts, Image files and Print files.  Do not put files in directories; all files must be in the root directory.</w:t>
      </w:r>
    </w:p>
    <w:p w14:paraId="4F25CCDE" w14:textId="77777777" w:rsidR="00A261C3" w:rsidRPr="0085698F" w:rsidRDefault="00A261C3" w:rsidP="00A261C3">
      <w:pPr>
        <w:suppressAutoHyphens/>
        <w:ind w:left="1440" w:hanging="720"/>
        <w:jc w:val="both"/>
        <w:rPr>
          <w:spacing w:val="-2"/>
          <w:sz w:val="22"/>
          <w:szCs w:val="22"/>
        </w:rPr>
      </w:pPr>
    </w:p>
    <w:p w14:paraId="7831469F" w14:textId="77777777" w:rsidR="00284E6D" w:rsidRDefault="00284E6D" w:rsidP="00284E6D">
      <w:pPr>
        <w:rPr>
          <w:i/>
          <w:color w:val="FF0000"/>
          <w:spacing w:val="-2"/>
          <w:sz w:val="22"/>
          <w:szCs w:val="22"/>
        </w:rPr>
      </w:pPr>
      <w:r w:rsidRPr="0085698F">
        <w:rPr>
          <w:b/>
          <w:i/>
          <w:color w:val="FF0000"/>
          <w:sz w:val="22"/>
          <w:szCs w:val="22"/>
        </w:rPr>
        <w:t xml:space="preserve">Editor’s Note:  </w:t>
      </w:r>
      <w:r w:rsidRPr="00284E6D">
        <w:rPr>
          <w:i/>
          <w:color w:val="FF0000"/>
          <w:spacing w:val="-2"/>
          <w:sz w:val="22"/>
          <w:szCs w:val="22"/>
        </w:rPr>
        <w:t>LIFE SAFETY ENGINEERING CONSULTANT</w:t>
      </w:r>
      <w:r w:rsidRPr="00284E6D">
        <w:rPr>
          <w:i/>
          <w:color w:val="FF0000"/>
          <w:sz w:val="22"/>
          <w:szCs w:val="22"/>
        </w:rPr>
        <w:t>:</w:t>
      </w:r>
      <w:r>
        <w:rPr>
          <w:i/>
          <w:color w:val="FF0000"/>
          <w:spacing w:val="-2"/>
          <w:sz w:val="22"/>
          <w:szCs w:val="22"/>
        </w:rPr>
        <w:t xml:space="preserve">  </w:t>
      </w:r>
    </w:p>
    <w:p w14:paraId="156F4A22" w14:textId="77777777" w:rsidR="00284E6D" w:rsidRDefault="00284E6D" w:rsidP="00284E6D">
      <w:pPr>
        <w:rPr>
          <w:i/>
          <w:color w:val="FF0000"/>
          <w:spacing w:val="-2"/>
          <w:sz w:val="22"/>
          <w:szCs w:val="22"/>
        </w:rPr>
      </w:pPr>
      <w:r>
        <w:rPr>
          <w:i/>
          <w:color w:val="FF0000"/>
          <w:spacing w:val="-2"/>
          <w:sz w:val="22"/>
          <w:szCs w:val="22"/>
        </w:rPr>
        <w:t xml:space="preserve">OPTIONAL FOR UT </w:t>
      </w:r>
      <w:smartTag w:uri="urn:schemas-microsoft-com:office:smarttags" w:element="place">
        <w:smartTag w:uri="urn:schemas-microsoft-com:office:smarttags" w:element="City">
          <w:r>
            <w:rPr>
              <w:i/>
              <w:color w:val="FF0000"/>
              <w:spacing w:val="-2"/>
              <w:sz w:val="22"/>
              <w:szCs w:val="22"/>
            </w:rPr>
            <w:t>AUSTIN</w:t>
          </w:r>
        </w:smartTag>
      </w:smartTag>
      <w:r>
        <w:rPr>
          <w:i/>
          <w:color w:val="FF0000"/>
          <w:spacing w:val="-2"/>
          <w:sz w:val="22"/>
          <w:szCs w:val="22"/>
        </w:rPr>
        <w:t xml:space="preserve"> PROJECTS</w:t>
      </w:r>
      <w:r w:rsidR="00BB1D6E">
        <w:rPr>
          <w:i/>
          <w:color w:val="FF0000"/>
          <w:spacing w:val="-2"/>
          <w:sz w:val="22"/>
          <w:szCs w:val="22"/>
        </w:rPr>
        <w:t xml:space="preserve"> – MAY ALSO BE INCLUDING AS A BASIC SERVICE</w:t>
      </w:r>
    </w:p>
    <w:p w14:paraId="697BC44E" w14:textId="77777777" w:rsidR="00284E6D" w:rsidRDefault="00284E6D" w:rsidP="00284E6D">
      <w:pPr>
        <w:ind w:firstLine="720"/>
        <w:jc w:val="both"/>
        <w:rPr>
          <w:sz w:val="22"/>
          <w:szCs w:val="22"/>
        </w:rPr>
      </w:pPr>
    </w:p>
    <w:p w14:paraId="4C26C8E4" w14:textId="77777777" w:rsidR="00284E6D" w:rsidRDefault="00284E6D" w:rsidP="00284E6D">
      <w:pPr>
        <w:ind w:firstLine="720"/>
        <w:jc w:val="both"/>
        <w:rPr>
          <w:sz w:val="22"/>
          <w:szCs w:val="22"/>
        </w:rPr>
      </w:pPr>
      <w:r w:rsidRPr="00AE2302">
        <w:rPr>
          <w:sz w:val="22"/>
          <w:szCs w:val="22"/>
        </w:rPr>
        <w:t>14.2.8</w:t>
      </w:r>
      <w:r w:rsidRPr="00AE2302">
        <w:rPr>
          <w:sz w:val="22"/>
          <w:szCs w:val="22"/>
        </w:rPr>
        <w:tab/>
      </w:r>
      <w:r w:rsidRPr="00AE2302">
        <w:rPr>
          <w:spacing w:val="-2"/>
          <w:sz w:val="22"/>
          <w:szCs w:val="22"/>
        </w:rPr>
        <w:t>LIFE SAFETY ENGINEERING CONSULTANT.  The Project Architect shall employ a qualified Fire Protection and Life Safety Engineering Consultant experienced in the design and third-party certification of building fire alarm systems in accordance with NFPA 72 and</w:t>
      </w:r>
      <w:r w:rsidRPr="00AE2302">
        <w:rPr>
          <w:sz w:val="22"/>
          <w:szCs w:val="22"/>
        </w:rPr>
        <w:t xml:space="preserve"> Title 28, Part 1, Chapter 34. Subchapter F. of the </w:t>
      </w:r>
      <w:smartTag w:uri="urn:schemas-microsoft-com:office:smarttags" w:element="place">
        <w:smartTag w:uri="urn:schemas-microsoft-com:office:smarttags" w:element="State">
          <w:r w:rsidRPr="00AE2302">
            <w:rPr>
              <w:sz w:val="22"/>
              <w:szCs w:val="22"/>
            </w:rPr>
            <w:t>Texas</w:t>
          </w:r>
        </w:smartTag>
      </w:smartTag>
      <w:r w:rsidRPr="00AE2302">
        <w:rPr>
          <w:sz w:val="22"/>
          <w:szCs w:val="22"/>
        </w:rPr>
        <w:t xml:space="preserve"> Administrative Code (Fire Alarm Rules). The Life Safety Consultant’s services shall include, without limitation, (1) preparing fire alarm system design plans and specifications, (2). performing third party certification as outlined in attached Exhibit M titled “Fire Alarm Testing and Acceptance Procedures”. (3) participating in the Owner’s technical review process and responding to comments made during the reviews.</w:t>
      </w:r>
    </w:p>
    <w:p w14:paraId="06F5A388" w14:textId="77777777" w:rsidR="000E03A3" w:rsidRDefault="000E03A3" w:rsidP="00284E6D">
      <w:pPr>
        <w:ind w:firstLine="720"/>
        <w:jc w:val="both"/>
        <w:rPr>
          <w:sz w:val="22"/>
          <w:szCs w:val="22"/>
        </w:rPr>
      </w:pPr>
    </w:p>
    <w:p w14:paraId="188F3D93" w14:textId="77777777" w:rsidR="000E03A3" w:rsidRDefault="000E03A3" w:rsidP="00284E6D">
      <w:pPr>
        <w:ind w:firstLine="720"/>
        <w:jc w:val="both"/>
        <w:rPr>
          <w:sz w:val="22"/>
          <w:szCs w:val="22"/>
        </w:rPr>
      </w:pPr>
    </w:p>
    <w:p w14:paraId="4A39E779" w14:textId="77777777"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14:paraId="2A71FA34" w14:textId="77777777" w:rsidR="000E03A3" w:rsidRDefault="000E03A3" w:rsidP="000E03A3">
      <w:pPr>
        <w:rPr>
          <w:i/>
          <w:color w:val="FF0000"/>
          <w:spacing w:val="-2"/>
          <w:sz w:val="22"/>
          <w:szCs w:val="22"/>
        </w:rPr>
      </w:pPr>
      <w:r>
        <w:rPr>
          <w:i/>
          <w:color w:val="FF0000"/>
          <w:spacing w:val="-2"/>
          <w:sz w:val="22"/>
          <w:szCs w:val="22"/>
        </w:rPr>
        <w:t>OPTIONAL FOR ALL PROJECTS – MAY ALSO BE INCLUD</w:t>
      </w:r>
      <w:r w:rsidR="00C5361F">
        <w:rPr>
          <w:i/>
          <w:color w:val="FF0000"/>
          <w:spacing w:val="-2"/>
          <w:sz w:val="22"/>
          <w:szCs w:val="22"/>
        </w:rPr>
        <w:t>ED</w:t>
      </w:r>
      <w:r>
        <w:rPr>
          <w:i/>
          <w:color w:val="FF0000"/>
          <w:spacing w:val="-2"/>
          <w:sz w:val="22"/>
          <w:szCs w:val="22"/>
        </w:rPr>
        <w:t xml:space="preserve"> AS A BASIC SERVICE.  Confirm with institution and revise the following language to be as project specific as possible.</w:t>
      </w:r>
    </w:p>
    <w:p w14:paraId="71987048" w14:textId="77777777" w:rsidR="000E03A3" w:rsidRDefault="000E03A3" w:rsidP="00284E6D">
      <w:pPr>
        <w:ind w:firstLine="720"/>
        <w:jc w:val="both"/>
        <w:rPr>
          <w:sz w:val="22"/>
          <w:szCs w:val="22"/>
        </w:rPr>
      </w:pPr>
    </w:p>
    <w:p w14:paraId="001880BB" w14:textId="77777777" w:rsidR="00E854A2" w:rsidRPr="00132B43" w:rsidRDefault="00E854A2" w:rsidP="00284E6D">
      <w:pPr>
        <w:ind w:firstLine="720"/>
        <w:jc w:val="both"/>
        <w:rPr>
          <w:sz w:val="22"/>
          <w:szCs w:val="22"/>
        </w:rPr>
      </w:pPr>
    </w:p>
    <w:p w14:paraId="470F421A" w14:textId="77777777" w:rsidR="00C9188D" w:rsidRPr="00AE59BC" w:rsidRDefault="00C9188D" w:rsidP="00C9188D">
      <w:pPr>
        <w:ind w:firstLine="720"/>
        <w:jc w:val="both"/>
        <w:rPr>
          <w:sz w:val="22"/>
          <w:szCs w:val="22"/>
        </w:rPr>
      </w:pPr>
      <w:r w:rsidRPr="00AE59BC">
        <w:rPr>
          <w:sz w:val="22"/>
          <w:szCs w:val="22"/>
        </w:rPr>
        <w:t>14.2.9</w:t>
      </w:r>
      <w:r w:rsidR="004D5008">
        <w:rPr>
          <w:sz w:val="22"/>
          <w:szCs w:val="22"/>
        </w:rPr>
        <w:tab/>
      </w:r>
      <w:r w:rsidRPr="00AE59BC">
        <w:rPr>
          <w:sz w:val="22"/>
          <w:szCs w:val="22"/>
        </w:rPr>
        <w:t xml:space="preserve">LEED CERTIFICATION SPECIALIZED SERVICES. The Exhibits listed in the Owner’s Design Guideline Appendix T are hereby incorporated into this agreement by reference. </w:t>
      </w:r>
    </w:p>
    <w:p w14:paraId="2F67B3D1" w14:textId="77777777" w:rsidR="00C9188D" w:rsidRPr="001E77A0" w:rsidRDefault="00C9188D" w:rsidP="00C9188D">
      <w:pPr>
        <w:ind w:firstLine="720"/>
        <w:jc w:val="both"/>
        <w:rPr>
          <w:sz w:val="22"/>
          <w:szCs w:val="22"/>
        </w:rPr>
      </w:pPr>
    </w:p>
    <w:p w14:paraId="386A2E45" w14:textId="77777777" w:rsidR="00C9188D" w:rsidRPr="003B6C27" w:rsidRDefault="00C9188D" w:rsidP="00C9188D">
      <w:pPr>
        <w:jc w:val="both"/>
        <w:rPr>
          <w:sz w:val="22"/>
          <w:szCs w:val="22"/>
        </w:rPr>
      </w:pPr>
      <w:r w:rsidRPr="002A7613">
        <w:rPr>
          <w:sz w:val="22"/>
          <w:szCs w:val="22"/>
        </w:rPr>
        <w:t xml:space="preserve">Whether provided by the Project Architect or by a specialized consultant service, the Project Architect shall provide services necessary for securing </w:t>
      </w:r>
      <w:r w:rsidR="00615F11">
        <w:rPr>
          <w:sz w:val="22"/>
          <w:szCs w:val="22"/>
        </w:rPr>
        <w:t>Project</w:t>
      </w:r>
      <w:r w:rsidRPr="002A7613">
        <w:rPr>
          <w:sz w:val="22"/>
          <w:szCs w:val="22"/>
        </w:rPr>
        <w:t xml:space="preserve"> certification as LEED S</w:t>
      </w:r>
      <w:r w:rsidRPr="003B6C27">
        <w:rPr>
          <w:sz w:val="22"/>
          <w:szCs w:val="22"/>
        </w:rPr>
        <w:t>ilver or better under USGBC LEED-NC for new construction.  Services shall include, but not be limited to the following:</w:t>
      </w:r>
    </w:p>
    <w:p w14:paraId="5C7DE2A2" w14:textId="77777777" w:rsidR="00C9188D" w:rsidRPr="00713960" w:rsidRDefault="00C9188D" w:rsidP="00C9188D">
      <w:pPr>
        <w:jc w:val="both"/>
        <w:rPr>
          <w:sz w:val="22"/>
          <w:szCs w:val="22"/>
        </w:rPr>
      </w:pPr>
    </w:p>
    <w:p w14:paraId="646C4B53" w14:textId="77777777"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 xml:space="preserve">Facilitating a pre-design workshop where the LEED rating system will be </w:t>
      </w:r>
      <w:proofErr w:type="gramStart"/>
      <w:r w:rsidRPr="00CD4C45">
        <w:rPr>
          <w:rFonts w:eastAsia="Calibri"/>
          <w:sz w:val="22"/>
          <w:szCs w:val="22"/>
        </w:rPr>
        <w:t>reviewed</w:t>
      </w:r>
      <w:proofErr w:type="gramEnd"/>
      <w:r w:rsidRPr="00CD4C45">
        <w:rPr>
          <w:rFonts w:eastAsia="Calibri"/>
          <w:sz w:val="22"/>
          <w:szCs w:val="22"/>
        </w:rPr>
        <w:t xml:space="preserve"> and LEED points targeted using the above referenced UT Austin LEED NC v 3 Credit Guide and Checklist w/</w:t>
      </w:r>
      <w:r w:rsidR="00615F11">
        <w:rPr>
          <w:rFonts w:eastAsia="Calibri"/>
          <w:sz w:val="22"/>
          <w:szCs w:val="22"/>
        </w:rPr>
        <w:t xml:space="preserve">Owner’s </w:t>
      </w:r>
      <w:r w:rsidRPr="00CD4C45">
        <w:rPr>
          <w:rFonts w:eastAsia="Calibri"/>
          <w:sz w:val="22"/>
          <w:szCs w:val="22"/>
        </w:rPr>
        <w:t>requirements</w:t>
      </w:r>
    </w:p>
    <w:p w14:paraId="29928D44" w14:textId="77777777"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w:t>
      </w:r>
      <w:r w:rsidR="00615F11">
        <w:rPr>
          <w:rFonts w:eastAsia="Calibri"/>
          <w:sz w:val="22"/>
          <w:szCs w:val="22"/>
        </w:rPr>
        <w:t>Project</w:t>
      </w:r>
      <w:r w:rsidRPr="001C3B33">
        <w:rPr>
          <w:rFonts w:eastAsia="Calibri"/>
          <w:sz w:val="22"/>
          <w:szCs w:val="22"/>
        </w:rPr>
        <w:t xml:space="preserve"> with GBCI (formerly USGBC) ensuring </w:t>
      </w:r>
      <w:r w:rsidRPr="008660A4">
        <w:rPr>
          <w:rFonts w:eastAsia="Calibri"/>
          <w:sz w:val="22"/>
          <w:szCs w:val="22"/>
        </w:rPr>
        <w:t xml:space="preserve">that the status is openly visible both while the </w:t>
      </w:r>
      <w:r w:rsidR="00615F11">
        <w:rPr>
          <w:rFonts w:eastAsia="Calibri"/>
          <w:sz w:val="22"/>
          <w:szCs w:val="22"/>
        </w:rPr>
        <w:t>Project</w:t>
      </w:r>
      <w:r w:rsidRPr="008660A4">
        <w:rPr>
          <w:rFonts w:eastAsia="Calibri"/>
          <w:sz w:val="22"/>
          <w:szCs w:val="22"/>
        </w:rPr>
        <w:t xml:space="preserve"> is actively seeking certification, and after award of certification, so that it can be seen when queried by the general public.  </w:t>
      </w:r>
    </w:p>
    <w:p w14:paraId="76422292" w14:textId="77777777"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t xml:space="preserve">Providing LEED online </w:t>
      </w:r>
      <w:r w:rsidR="00615F11">
        <w:rPr>
          <w:rFonts w:eastAsia="Calibri"/>
          <w:sz w:val="22"/>
          <w:szCs w:val="22"/>
        </w:rPr>
        <w:t>Project</w:t>
      </w:r>
      <w:r w:rsidRPr="006A4B32">
        <w:rPr>
          <w:rFonts w:eastAsia="Calibri"/>
          <w:sz w:val="22"/>
          <w:szCs w:val="22"/>
        </w:rPr>
        <w:t xml:space="preserve"> ID and access code to allow </w:t>
      </w:r>
      <w:r w:rsidR="00615F11">
        <w:rPr>
          <w:rFonts w:eastAsia="Calibri"/>
          <w:sz w:val="22"/>
          <w:szCs w:val="22"/>
        </w:rPr>
        <w:t>Owner’s</w:t>
      </w:r>
      <w:r w:rsidR="00615F11" w:rsidRPr="006A4B32">
        <w:rPr>
          <w:rFonts w:eastAsia="Calibri"/>
          <w:sz w:val="22"/>
          <w:szCs w:val="22"/>
        </w:rPr>
        <w:t xml:space="preserve"> </w:t>
      </w:r>
      <w:r w:rsidRPr="006A4B32">
        <w:rPr>
          <w:rFonts w:eastAsia="Calibri"/>
          <w:sz w:val="22"/>
          <w:szCs w:val="22"/>
        </w:rPr>
        <w:t>team m</w:t>
      </w:r>
      <w:r w:rsidRPr="00F71FE5">
        <w:rPr>
          <w:rFonts w:eastAsia="Calibri"/>
          <w:sz w:val="22"/>
          <w:szCs w:val="22"/>
        </w:rPr>
        <w:t>embers access to the on</w:t>
      </w:r>
      <w:r w:rsidR="004D5008">
        <w:rPr>
          <w:rFonts w:eastAsia="Calibri"/>
          <w:sz w:val="22"/>
          <w:szCs w:val="22"/>
        </w:rPr>
        <w:t>-</w:t>
      </w:r>
      <w:r w:rsidRPr="00F71FE5">
        <w:rPr>
          <w:rFonts w:eastAsia="Calibri"/>
          <w:sz w:val="22"/>
          <w:szCs w:val="22"/>
        </w:rPr>
        <w:t xml:space="preserve">line view of all </w:t>
      </w:r>
      <w:r w:rsidR="00615F11">
        <w:rPr>
          <w:rFonts w:eastAsia="Calibri"/>
          <w:sz w:val="22"/>
          <w:szCs w:val="22"/>
        </w:rPr>
        <w:t>Project</w:t>
      </w:r>
      <w:r w:rsidRPr="00F71FE5">
        <w:rPr>
          <w:rFonts w:eastAsia="Calibri"/>
          <w:sz w:val="22"/>
          <w:szCs w:val="22"/>
        </w:rPr>
        <w:t xml:space="preserve"> functionality.</w:t>
      </w:r>
    </w:p>
    <w:p w14:paraId="62353612"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14:paraId="2E683445"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Monitoring and documenting the LEED Certification process</w:t>
      </w:r>
    </w:p>
    <w:p w14:paraId="6EAA0BD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14:paraId="0C95099B"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Conducting an Energy Model Review to present the assumptions and development of the energy model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and key campus stakeholders and obtaining owner approval prior to final submission of the model, with copy of draft and final approved submittal provided to </w:t>
      </w:r>
      <w:r w:rsidR="00615F11">
        <w:rPr>
          <w:rFonts w:eastAsia="Calibri"/>
          <w:sz w:val="22"/>
          <w:szCs w:val="22"/>
        </w:rPr>
        <w:t>Owner.</w:t>
      </w:r>
    </w:p>
    <w:p w14:paraId="4C9E325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14:paraId="6BFDDB77"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14:paraId="04D9565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Uploading to LEED On-Line all applicable information and required documentation</w:t>
      </w:r>
    </w:p>
    <w:p w14:paraId="20D26063"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Providing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electronic copies of all submittals uploaded to LEED On-Line for both the design submittal and construction submittal and any supporting documentation required for certification</w:t>
      </w:r>
    </w:p>
    <w:p w14:paraId="41C8777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Creating a LEED Certification Report detailing the LEED rating the </w:t>
      </w:r>
      <w:r w:rsidR="00615F11">
        <w:rPr>
          <w:rFonts w:eastAsia="Calibri"/>
          <w:sz w:val="22"/>
          <w:szCs w:val="22"/>
        </w:rPr>
        <w:t>Project</w:t>
      </w:r>
      <w:r w:rsidRPr="00F71FE5">
        <w:rPr>
          <w:rFonts w:eastAsia="Calibri"/>
          <w:sz w:val="22"/>
          <w:szCs w:val="22"/>
        </w:rPr>
        <w:t xml:space="preserve"> achieved</w:t>
      </w:r>
    </w:p>
    <w:p w14:paraId="429B6D8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Participating in Owner’s technical review process, reviewing and addressing comments made during reviews</w:t>
      </w:r>
    </w:p>
    <w:p w14:paraId="5FC61D2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Establishing procedures and processes to maximize LEED points obtained during building construction phase</w:t>
      </w:r>
    </w:p>
    <w:p w14:paraId="4E5928B9"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14:paraId="4D7C2CF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Submitting the appropriately completed LEED application for certification</w:t>
      </w:r>
    </w:p>
    <w:p w14:paraId="2FD56E20"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Tracking the submitted application and coordinating responses until certification is confirmed and awarded</w:t>
      </w:r>
    </w:p>
    <w:p w14:paraId="29EE812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a LEED </w:t>
      </w:r>
      <w:r w:rsidR="00615F11">
        <w:rPr>
          <w:rFonts w:eastAsia="Calibri"/>
          <w:sz w:val="22"/>
          <w:szCs w:val="22"/>
        </w:rPr>
        <w:t>Project</w:t>
      </w:r>
      <w:r w:rsidRPr="00F71FE5">
        <w:rPr>
          <w:rFonts w:eastAsia="Calibri"/>
          <w:sz w:val="22"/>
          <w:szCs w:val="22"/>
        </w:rPr>
        <w:t xml:space="preserve"> profile with photo, summary of key elements &amp; strategies in the USGBC Balcones Chapter.  For examples, see completed project profiles or “Case Studies” (PDF) at the website referenced in Appendix T of the Owner’s Design Guidelines</w:t>
      </w:r>
    </w:p>
    <w:p w14:paraId="3DDE034C" w14:textId="77777777" w:rsidR="00E854A2" w:rsidRPr="00F71FE5" w:rsidRDefault="00E854A2" w:rsidP="00284E6D">
      <w:pPr>
        <w:ind w:firstLine="720"/>
        <w:jc w:val="both"/>
        <w:rPr>
          <w:sz w:val="22"/>
          <w:szCs w:val="22"/>
        </w:rPr>
      </w:pPr>
    </w:p>
    <w:p w14:paraId="093148B0" w14:textId="77777777" w:rsidR="00284E6D" w:rsidRPr="00F71FE5" w:rsidRDefault="00284E6D" w:rsidP="00284E6D">
      <w:pPr>
        <w:suppressAutoHyphens/>
        <w:jc w:val="both"/>
        <w:rPr>
          <w:spacing w:val="-2"/>
          <w:sz w:val="22"/>
          <w:szCs w:val="22"/>
        </w:rPr>
      </w:pPr>
    </w:p>
    <w:p w14:paraId="42BE45C1" w14:textId="77777777" w:rsidR="00132B43" w:rsidRDefault="00132B43" w:rsidP="00132B43">
      <w:pPr>
        <w:jc w:val="both"/>
        <w:rPr>
          <w:b/>
          <w:bCs/>
          <w:i/>
          <w:iCs/>
          <w:color w:val="FF0000"/>
          <w:sz w:val="22"/>
          <w:szCs w:val="22"/>
        </w:rPr>
      </w:pPr>
      <w:r w:rsidRPr="00F71FE5">
        <w:rPr>
          <w:b/>
          <w:bCs/>
          <w:i/>
          <w:iCs/>
          <w:color w:val="FF0000"/>
          <w:sz w:val="22"/>
          <w:szCs w:val="22"/>
        </w:rPr>
        <w:t xml:space="preserve">Editor’s Note:  </w:t>
      </w:r>
      <w:r w:rsidRPr="00F71FE5">
        <w:rPr>
          <w:i/>
          <w:iCs/>
          <w:color w:val="FF0000"/>
          <w:sz w:val="22"/>
          <w:szCs w:val="22"/>
        </w:rPr>
        <w:t>The following Article is for U. T. Austin Projects only.  It may be used by other campuses</w:t>
      </w:r>
      <w:r>
        <w:rPr>
          <w:i/>
          <w:iCs/>
          <w:color w:val="FF0000"/>
          <w:sz w:val="22"/>
          <w:szCs w:val="22"/>
        </w:rPr>
        <w:t xml:space="preserve"> at their option.   </w:t>
      </w:r>
    </w:p>
    <w:p w14:paraId="1886D156" w14:textId="77777777" w:rsidR="00132B43" w:rsidRDefault="00132B43" w:rsidP="00132B43">
      <w:pPr>
        <w:ind w:firstLine="720"/>
        <w:jc w:val="both"/>
        <w:rPr>
          <w:sz w:val="22"/>
          <w:szCs w:val="22"/>
        </w:rPr>
      </w:pPr>
    </w:p>
    <w:p w14:paraId="07198A04" w14:textId="77777777" w:rsidR="00132B43" w:rsidRDefault="00132B43" w:rsidP="00132B43">
      <w:pPr>
        <w:ind w:firstLine="720"/>
        <w:jc w:val="both"/>
        <w:rPr>
          <w:sz w:val="22"/>
          <w:szCs w:val="22"/>
        </w:rPr>
      </w:pPr>
      <w:r>
        <w:rPr>
          <w:sz w:val="22"/>
          <w:szCs w:val="22"/>
        </w:rPr>
        <w:t>14.2.10</w:t>
      </w:r>
      <w:r w:rsidR="004D5008">
        <w:rPr>
          <w:sz w:val="22"/>
          <w:szCs w:val="22"/>
        </w:rPr>
        <w:tab/>
      </w:r>
      <w:r>
        <w:rPr>
          <w:sz w:val="22"/>
          <w:szCs w:val="22"/>
        </w:rPr>
        <w:t>SECURITY CONSULTANT SERVICES.</w:t>
      </w:r>
      <w:r w:rsidR="004D5008">
        <w:rPr>
          <w:sz w:val="22"/>
          <w:szCs w:val="22"/>
        </w:rPr>
        <w:t xml:space="preserve"> </w:t>
      </w:r>
      <w:r>
        <w:rPr>
          <w:sz w:val="22"/>
          <w:szCs w:val="22"/>
        </w:rPr>
        <w:t xml:space="preserve"> The following Exhibits are fully incorporated into this agreement by reference:</w:t>
      </w:r>
      <w:r w:rsidRPr="00FE7346">
        <w:rPr>
          <w:sz w:val="22"/>
          <w:szCs w:val="22"/>
        </w:rPr>
        <w:t xml:space="preserve"> </w:t>
      </w:r>
    </w:p>
    <w:p w14:paraId="79D070A6" w14:textId="77777777" w:rsidR="00132B43" w:rsidRDefault="00132B43" w:rsidP="00132B43">
      <w:pPr>
        <w:ind w:firstLine="720"/>
        <w:jc w:val="both"/>
        <w:rPr>
          <w:sz w:val="22"/>
          <w:szCs w:val="22"/>
        </w:rPr>
      </w:pPr>
    </w:p>
    <w:p w14:paraId="4C7E8F28" w14:textId="77777777" w:rsidR="00132B43" w:rsidRPr="009C0E10" w:rsidRDefault="00132B43" w:rsidP="00F71FE5">
      <w:pPr>
        <w:pStyle w:val="ListParagraph"/>
        <w:numPr>
          <w:ilvl w:val="0"/>
          <w:numId w:val="21"/>
        </w:numPr>
        <w:jc w:val="both"/>
        <w:rPr>
          <w:sz w:val="22"/>
          <w:szCs w:val="22"/>
        </w:rPr>
      </w:pPr>
      <w:r w:rsidRPr="009C0E10">
        <w:rPr>
          <w:sz w:val="22"/>
          <w:szCs w:val="22"/>
        </w:rPr>
        <w:t>UT Austin Security Consultant Qualifications for CIP Projects</w:t>
      </w:r>
    </w:p>
    <w:p w14:paraId="2E46DF4D" w14:textId="77777777" w:rsidR="00132B43" w:rsidRPr="009C0E10" w:rsidRDefault="00132B43" w:rsidP="00F71FE5">
      <w:pPr>
        <w:pStyle w:val="ListParagraph"/>
        <w:numPr>
          <w:ilvl w:val="0"/>
          <w:numId w:val="21"/>
        </w:numPr>
        <w:jc w:val="both"/>
        <w:rPr>
          <w:sz w:val="22"/>
          <w:szCs w:val="22"/>
        </w:rPr>
      </w:pPr>
      <w:r w:rsidRPr="009C0E10">
        <w:rPr>
          <w:sz w:val="22"/>
          <w:szCs w:val="22"/>
        </w:rPr>
        <w:t xml:space="preserve">Security Consultant Scope of Work </w:t>
      </w:r>
    </w:p>
    <w:p w14:paraId="6FF16AC8" w14:textId="77777777" w:rsidR="00132B43" w:rsidRPr="009C0E10" w:rsidRDefault="00132B43" w:rsidP="00F71FE5">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14:paraId="1B9A6462" w14:textId="77777777" w:rsidR="00132B43" w:rsidRDefault="00132B43" w:rsidP="00132B43">
      <w:pPr>
        <w:jc w:val="both"/>
        <w:rPr>
          <w:sz w:val="22"/>
          <w:szCs w:val="22"/>
        </w:rPr>
      </w:pPr>
    </w:p>
    <w:p w14:paraId="0D09C278" w14:textId="77777777" w:rsidR="00132B43" w:rsidRDefault="00132B43" w:rsidP="00132B43">
      <w:pPr>
        <w:jc w:val="both"/>
        <w:rPr>
          <w:sz w:val="22"/>
          <w:szCs w:val="22"/>
        </w:rPr>
      </w:pPr>
      <w:r>
        <w:rPr>
          <w:sz w:val="22"/>
          <w:szCs w:val="22"/>
        </w:rPr>
        <w:t xml:space="preserve">The above listed Exhibits are located at the following website: </w:t>
      </w:r>
    </w:p>
    <w:p w14:paraId="4A763848" w14:textId="77777777" w:rsidR="00132B43" w:rsidRDefault="004860BA" w:rsidP="00132B43">
      <w:pPr>
        <w:jc w:val="both"/>
        <w:rPr>
          <w:sz w:val="22"/>
          <w:szCs w:val="22"/>
        </w:rPr>
      </w:pPr>
      <w:hyperlink r:id="rId16" w:history="1">
        <w:r w:rsidR="00132B43" w:rsidRPr="00F61978">
          <w:rPr>
            <w:rStyle w:val="Hyperlink"/>
            <w:sz w:val="22"/>
            <w:szCs w:val="22"/>
          </w:rPr>
          <w:t>http://www.utexas.edu/its/campus-security/project.php</w:t>
        </w:r>
      </w:hyperlink>
      <w:r w:rsidR="00132B43">
        <w:rPr>
          <w:sz w:val="22"/>
          <w:szCs w:val="22"/>
        </w:rPr>
        <w:t xml:space="preserve"> </w:t>
      </w:r>
    </w:p>
    <w:p w14:paraId="3459EEF5" w14:textId="77777777" w:rsidR="00132B43" w:rsidRDefault="00132B43" w:rsidP="00132B43">
      <w:pPr>
        <w:ind w:firstLine="720"/>
        <w:jc w:val="both"/>
        <w:rPr>
          <w:sz w:val="22"/>
          <w:szCs w:val="22"/>
        </w:rPr>
      </w:pPr>
    </w:p>
    <w:p w14:paraId="79310DCF" w14:textId="77777777" w:rsidR="00132B43" w:rsidRPr="00465470" w:rsidRDefault="00132B43" w:rsidP="00132B43">
      <w:pPr>
        <w:jc w:val="both"/>
        <w:rPr>
          <w:strike/>
          <w:sz w:val="22"/>
          <w:szCs w:val="22"/>
        </w:rPr>
      </w:pPr>
      <w:r>
        <w:rPr>
          <w:sz w:val="22"/>
          <w:szCs w:val="22"/>
        </w:rPr>
        <w:lastRenderedPageBreak/>
        <w:t xml:space="preserve">The Project Architect shall employ a Security Consultant from the list of firms provided in the above referenced </w:t>
      </w:r>
      <w:proofErr w:type="spellStart"/>
      <w:r>
        <w:rPr>
          <w:sz w:val="22"/>
          <w:szCs w:val="22"/>
        </w:rPr>
        <w:t>Exhibit,</w:t>
      </w:r>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fee for Basic Services.  </w:t>
      </w:r>
    </w:p>
    <w:p w14:paraId="69EBB21C" w14:textId="77777777" w:rsidR="00132B43" w:rsidRDefault="00132B43" w:rsidP="00132B43">
      <w:pPr>
        <w:ind w:firstLine="720"/>
        <w:jc w:val="both"/>
        <w:rPr>
          <w:sz w:val="22"/>
          <w:szCs w:val="22"/>
        </w:rPr>
      </w:pPr>
    </w:p>
    <w:p w14:paraId="121CDC61" w14:textId="77777777" w:rsidR="00A261C3" w:rsidRDefault="00A261C3" w:rsidP="000F0642">
      <w:pPr>
        <w:suppressAutoHyphens/>
        <w:ind w:firstLine="720"/>
        <w:jc w:val="both"/>
        <w:rPr>
          <w:spacing w:val="-2"/>
          <w:sz w:val="22"/>
          <w:szCs w:val="22"/>
        </w:rPr>
      </w:pPr>
      <w:r>
        <w:rPr>
          <w:spacing w:val="-2"/>
          <w:sz w:val="22"/>
          <w:szCs w:val="22"/>
        </w:rPr>
        <w:t>14.2.</w:t>
      </w:r>
      <w:r w:rsidR="00E854A2">
        <w:rPr>
          <w:spacing w:val="-2"/>
          <w:sz w:val="22"/>
          <w:szCs w:val="22"/>
        </w:rPr>
        <w:t>1</w:t>
      </w:r>
      <w:r w:rsidR="00132B43">
        <w:rPr>
          <w:spacing w:val="-2"/>
          <w:sz w:val="22"/>
          <w:szCs w:val="22"/>
        </w:rPr>
        <w:t>1</w:t>
      </w:r>
      <w:r>
        <w:rPr>
          <w:spacing w:val="-2"/>
          <w:sz w:val="22"/>
          <w:szCs w:val="22"/>
        </w:rPr>
        <w:tab/>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14:paraId="783F208B" w14:textId="77777777" w:rsidR="00A261C3" w:rsidRDefault="00A261C3" w:rsidP="00A261C3">
      <w:pPr>
        <w:suppressAutoHyphens/>
        <w:jc w:val="both"/>
        <w:rPr>
          <w:spacing w:val="-2"/>
          <w:sz w:val="22"/>
          <w:szCs w:val="22"/>
        </w:rPr>
      </w:pPr>
    </w:p>
    <w:p w14:paraId="28D07440" w14:textId="77777777" w:rsidR="00A261C3" w:rsidRPr="0085698F" w:rsidRDefault="00A261C3" w:rsidP="00A261C3">
      <w:pPr>
        <w:numPr>
          <w:ilvl w:val="0"/>
          <w:numId w:val="6"/>
        </w:numPr>
        <w:suppressAutoHyphens/>
        <w:ind w:left="1800"/>
        <w:jc w:val="both"/>
        <w:rPr>
          <w:sz w:val="22"/>
          <w:szCs w:val="22"/>
        </w:rPr>
      </w:pPr>
      <w:r w:rsidRPr="0085698F">
        <w:rPr>
          <w:sz w:val="22"/>
          <w:szCs w:val="22"/>
        </w:rPr>
        <w:t>Audio Visual/Data &amp; Telecommunications Engineering</w:t>
      </w:r>
    </w:p>
    <w:p w14:paraId="6008898C" w14:textId="77777777" w:rsidR="00A261C3" w:rsidRPr="0085698F" w:rsidRDefault="00A261C3" w:rsidP="00A261C3">
      <w:pPr>
        <w:numPr>
          <w:ilvl w:val="0"/>
          <w:numId w:val="6"/>
        </w:numPr>
        <w:suppressAutoHyphens/>
        <w:ind w:left="1800"/>
        <w:jc w:val="both"/>
        <w:rPr>
          <w:sz w:val="22"/>
          <w:szCs w:val="22"/>
        </w:rPr>
      </w:pPr>
      <w:r w:rsidRPr="0085698F">
        <w:rPr>
          <w:sz w:val="22"/>
          <w:szCs w:val="22"/>
        </w:rPr>
        <w:t>Materials Handling Services</w:t>
      </w:r>
    </w:p>
    <w:p w14:paraId="4291B8F2" w14:textId="77777777" w:rsidR="00A261C3" w:rsidRPr="0085698F" w:rsidRDefault="00A261C3" w:rsidP="00A261C3">
      <w:pPr>
        <w:numPr>
          <w:ilvl w:val="0"/>
          <w:numId w:val="6"/>
        </w:numPr>
        <w:suppressAutoHyphens/>
        <w:ind w:left="1800"/>
        <w:jc w:val="both"/>
        <w:rPr>
          <w:sz w:val="22"/>
          <w:szCs w:val="22"/>
        </w:rPr>
      </w:pPr>
      <w:r w:rsidRPr="0085698F">
        <w:rPr>
          <w:sz w:val="22"/>
          <w:szCs w:val="22"/>
        </w:rPr>
        <w:t>Furniture and Equipment Purchasing Services</w:t>
      </w:r>
    </w:p>
    <w:p w14:paraId="6B70E3C5"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Major Medical Equipment Purchasing Services </w:t>
      </w:r>
    </w:p>
    <w:p w14:paraId="64DEDDD2"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Security Planning Services </w:t>
      </w:r>
    </w:p>
    <w:p w14:paraId="54F0B8CC"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Personnel and Material Transport Planning Services </w:t>
      </w:r>
    </w:p>
    <w:p w14:paraId="31EE5F73"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14:paraId="20D0837D"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Integrated Scheduling Services  </w:t>
      </w:r>
    </w:p>
    <w:p w14:paraId="7A511B89"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14:paraId="149A61C4"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Graphics/Wayfinding Planning Services </w:t>
      </w:r>
    </w:p>
    <w:p w14:paraId="01A54D96"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14:paraId="3D9E1B81"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14:paraId="7591FD8D" w14:textId="77777777" w:rsidR="00A261C3" w:rsidRPr="0085698F" w:rsidRDefault="00A261C3" w:rsidP="00A261C3">
      <w:pPr>
        <w:numPr>
          <w:ilvl w:val="0"/>
          <w:numId w:val="6"/>
        </w:numPr>
        <w:suppressAutoHyphens/>
        <w:ind w:left="1800"/>
        <w:jc w:val="both"/>
        <w:rPr>
          <w:sz w:val="22"/>
          <w:szCs w:val="22"/>
        </w:rPr>
      </w:pPr>
      <w:r w:rsidRPr="0085698F">
        <w:rPr>
          <w:sz w:val="22"/>
          <w:szCs w:val="22"/>
        </w:rPr>
        <w:t>Wind Tunnel Testing/Emissions Control/Wind Pressure Analysis</w:t>
      </w:r>
    </w:p>
    <w:p w14:paraId="7CB8FFC8" w14:textId="77777777"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14:paraId="60399BB5" w14:textId="77777777" w:rsidR="00A261C3" w:rsidRPr="0085698F" w:rsidRDefault="00A261C3" w:rsidP="00A261C3">
      <w:pPr>
        <w:suppressAutoHyphens/>
        <w:ind w:left="1440"/>
        <w:jc w:val="both"/>
        <w:rPr>
          <w:spacing w:val="-2"/>
          <w:sz w:val="22"/>
          <w:szCs w:val="22"/>
        </w:rPr>
      </w:pPr>
      <w:r w:rsidRPr="0085698F">
        <w:rPr>
          <w:sz w:val="22"/>
          <w:szCs w:val="22"/>
        </w:rPr>
        <w:t xml:space="preserve"> </w:t>
      </w:r>
    </w:p>
    <w:p w14:paraId="1D1758EE" w14:textId="77777777" w:rsidR="0015417A" w:rsidRDefault="00E854A2" w:rsidP="0015417A">
      <w:pPr>
        <w:suppressAutoHyphens/>
        <w:ind w:firstLine="720"/>
        <w:jc w:val="both"/>
        <w:rPr>
          <w:spacing w:val="-2"/>
          <w:sz w:val="22"/>
          <w:szCs w:val="22"/>
        </w:rPr>
      </w:pPr>
      <w:r>
        <w:rPr>
          <w:spacing w:val="-2"/>
          <w:sz w:val="22"/>
          <w:szCs w:val="22"/>
        </w:rPr>
        <w:t>14.2.1</w:t>
      </w:r>
      <w:r w:rsidR="00132B43">
        <w:rPr>
          <w:spacing w:val="-2"/>
          <w:sz w:val="22"/>
          <w:szCs w:val="22"/>
        </w:rPr>
        <w:t xml:space="preserve">2 </w:t>
      </w:r>
      <w:r w:rsidR="0015417A">
        <w:rPr>
          <w:spacing w:val="-2"/>
          <w:sz w:val="22"/>
          <w:szCs w:val="22"/>
        </w:rPr>
        <w:tab/>
        <w:t>SPECIALIZED SERVICES.  The specialized consultant services identified in the following list are included in Additional Services:</w:t>
      </w:r>
    </w:p>
    <w:p w14:paraId="23BB64B3" w14:textId="77777777" w:rsidR="00A261C3" w:rsidRPr="0085698F" w:rsidRDefault="00A261C3" w:rsidP="00A261C3">
      <w:pPr>
        <w:suppressAutoHyphens/>
        <w:ind w:left="720"/>
        <w:rPr>
          <w:sz w:val="22"/>
          <w:szCs w:val="22"/>
        </w:rPr>
      </w:pPr>
      <w:r w:rsidRPr="0085698F">
        <w:rPr>
          <w:sz w:val="22"/>
          <w:szCs w:val="22"/>
        </w:rPr>
        <w:tab/>
      </w:r>
    </w:p>
    <w:p w14:paraId="6712F061" w14:textId="77777777"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14:paraId="5C9CB2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w:t>
      </w:r>
      <w:proofErr w:type="gramStart"/>
      <w:r w:rsidRPr="0085698F">
        <w:rPr>
          <w:spacing w:val="-2"/>
          <w:sz w:val="22"/>
          <w:szCs w:val="22"/>
        </w:rPr>
        <w:t>studies</w:t>
      </w:r>
      <w:proofErr w:type="gramEnd"/>
      <w:r w:rsidRPr="0085698F">
        <w:rPr>
          <w:spacing w:val="-2"/>
          <w:sz w:val="22"/>
          <w:szCs w:val="22"/>
        </w:rPr>
        <w:t xml:space="preserve"> or comparative studies of prospective sites. </w:t>
      </w:r>
    </w:p>
    <w:p w14:paraId="0283213D"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14:paraId="7B9EC353"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14:paraId="7B99621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14:paraId="4655D43E"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14:paraId="65BC22F7"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Specifications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w:t>
      </w:r>
      <w:r w:rsidRPr="0085698F">
        <w:rPr>
          <w:spacing w:val="-2"/>
          <w:sz w:val="22"/>
          <w:szCs w:val="22"/>
        </w:rPr>
        <w:lastRenderedPageBreak/>
        <w:t>the enactment or revision of codes, laws of regulations subsequent to the preparation of such documents or are due to other causes not solely within the control of the Project Architect.</w:t>
      </w:r>
    </w:p>
    <w:p w14:paraId="7D9652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extensive investigations, surveys, valuations, </w:t>
      </w:r>
      <w:proofErr w:type="gramStart"/>
      <w:r w:rsidRPr="0085698F">
        <w:rPr>
          <w:spacing w:val="-2"/>
          <w:sz w:val="22"/>
          <w:szCs w:val="22"/>
        </w:rPr>
        <w:t>inventories</w:t>
      </w:r>
      <w:proofErr w:type="gramEnd"/>
      <w:r w:rsidRPr="0085698F">
        <w:rPr>
          <w:spacing w:val="-2"/>
          <w:sz w:val="22"/>
          <w:szCs w:val="22"/>
        </w:rPr>
        <w:t xml:space="preserve">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14:paraId="0AF21E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14:paraId="7814FAE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extensive assistance in the utilization of any equipment or system such as initial start-up or testing, </w:t>
      </w:r>
      <w:proofErr w:type="gramStart"/>
      <w:r w:rsidRPr="0085698F">
        <w:rPr>
          <w:spacing w:val="-2"/>
          <w:sz w:val="22"/>
          <w:szCs w:val="22"/>
        </w:rPr>
        <w:t>adjusting</w:t>
      </w:r>
      <w:proofErr w:type="gramEnd"/>
      <w:r w:rsidRPr="0085698F">
        <w:rPr>
          <w:spacing w:val="-2"/>
          <w:sz w:val="22"/>
          <w:szCs w:val="22"/>
        </w:rPr>
        <w:t xml:space="preserve"> and balancing, preparation of operation and maintenance manuals, training personnel for operation and maintenance, and consultation during operation.</w:t>
      </w:r>
    </w:p>
    <w:p w14:paraId="57EB37BA"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provided that all of Project Architect’s services as required under this Agreement have been satisfactorily completed. </w:t>
      </w:r>
    </w:p>
    <w:p w14:paraId="75C5CE7B"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14:paraId="408F44D0"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14:paraId="534FAA6A" w14:textId="77777777" w:rsidR="00A261C3" w:rsidRPr="0085698F" w:rsidRDefault="00A261C3" w:rsidP="00A261C3">
      <w:pPr>
        <w:suppressAutoHyphens/>
        <w:ind w:left="360"/>
        <w:jc w:val="both"/>
        <w:rPr>
          <w:sz w:val="22"/>
          <w:szCs w:val="22"/>
        </w:rPr>
      </w:pPr>
    </w:p>
    <w:p w14:paraId="32498FF5" w14:textId="77777777"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14:paraId="4B246F9D" w14:textId="77777777"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14:paraId="4FDAAA0F" w14:textId="77777777" w:rsidR="00A261C3" w:rsidRPr="0085698F" w:rsidRDefault="00A261C3" w:rsidP="00A261C3">
      <w:pPr>
        <w:suppressAutoHyphens/>
        <w:jc w:val="both"/>
        <w:rPr>
          <w:color w:val="FF0000"/>
          <w:sz w:val="22"/>
          <w:szCs w:val="22"/>
        </w:rPr>
      </w:pPr>
      <w:r w:rsidRPr="0085698F">
        <w:rPr>
          <w:color w:val="FF0000"/>
          <w:sz w:val="22"/>
          <w:szCs w:val="22"/>
        </w:rPr>
        <w:t>Owner provided services:</w:t>
      </w:r>
    </w:p>
    <w:p w14:paraId="12BADAFE" w14:textId="77777777" w:rsidR="00A261C3" w:rsidRPr="0085698F" w:rsidRDefault="00A261C3" w:rsidP="00A261C3">
      <w:pPr>
        <w:suppressAutoHyphens/>
        <w:jc w:val="both"/>
        <w:rPr>
          <w:sz w:val="22"/>
          <w:szCs w:val="22"/>
        </w:rPr>
      </w:pPr>
    </w:p>
    <w:p w14:paraId="256FF813" w14:textId="77777777" w:rsidR="00A261C3" w:rsidRPr="0085698F" w:rsidRDefault="00A261C3" w:rsidP="00A261C3">
      <w:pPr>
        <w:numPr>
          <w:ilvl w:val="0"/>
          <w:numId w:val="6"/>
        </w:numPr>
        <w:suppressAutoHyphens/>
        <w:jc w:val="both"/>
        <w:rPr>
          <w:sz w:val="22"/>
          <w:szCs w:val="22"/>
        </w:rPr>
      </w:pPr>
      <w:r w:rsidRPr="0085698F">
        <w:rPr>
          <w:sz w:val="22"/>
          <w:szCs w:val="22"/>
        </w:rPr>
        <w:t>Surveying Services</w:t>
      </w:r>
    </w:p>
    <w:p w14:paraId="538CB469"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14:paraId="57F2133C" w14:textId="77777777" w:rsidR="00A261C3" w:rsidRDefault="00A261C3" w:rsidP="00A261C3">
      <w:pPr>
        <w:numPr>
          <w:ilvl w:val="0"/>
          <w:numId w:val="6"/>
        </w:numPr>
        <w:suppressAutoHyphens/>
        <w:ind w:left="720" w:firstLine="0"/>
        <w:jc w:val="both"/>
        <w:rPr>
          <w:sz w:val="22"/>
          <w:szCs w:val="22"/>
        </w:rPr>
      </w:pPr>
      <w:r>
        <w:rPr>
          <w:sz w:val="22"/>
          <w:szCs w:val="22"/>
        </w:rPr>
        <w:t>Code Check</w:t>
      </w:r>
    </w:p>
    <w:p w14:paraId="7CD8BEA2" w14:textId="77777777" w:rsidR="00A261C3" w:rsidRDefault="00A261C3" w:rsidP="00A261C3">
      <w:pPr>
        <w:numPr>
          <w:ilvl w:val="0"/>
          <w:numId w:val="6"/>
        </w:numPr>
        <w:suppressAutoHyphens/>
        <w:ind w:left="720" w:firstLine="0"/>
        <w:jc w:val="both"/>
        <w:rPr>
          <w:sz w:val="22"/>
          <w:szCs w:val="22"/>
        </w:rPr>
      </w:pPr>
      <w:r>
        <w:rPr>
          <w:sz w:val="22"/>
          <w:szCs w:val="22"/>
        </w:rPr>
        <w:t>Plan Check</w:t>
      </w:r>
    </w:p>
    <w:p w14:paraId="221644E4" w14:textId="77777777" w:rsidR="00A261C3" w:rsidRDefault="00A261C3" w:rsidP="00A261C3">
      <w:pPr>
        <w:numPr>
          <w:ilvl w:val="0"/>
          <w:numId w:val="6"/>
        </w:numPr>
        <w:suppressAutoHyphens/>
        <w:ind w:left="720" w:firstLine="0"/>
        <w:jc w:val="both"/>
        <w:rPr>
          <w:sz w:val="22"/>
          <w:szCs w:val="22"/>
        </w:rPr>
      </w:pPr>
      <w:r>
        <w:rPr>
          <w:sz w:val="22"/>
          <w:szCs w:val="22"/>
        </w:rPr>
        <w:t>Forensic Consultant</w:t>
      </w:r>
    </w:p>
    <w:p w14:paraId="4B5D9201" w14:textId="77777777" w:rsidR="00A261C3" w:rsidRPr="0085698F" w:rsidRDefault="00A261C3" w:rsidP="00A261C3">
      <w:pPr>
        <w:numPr>
          <w:ilvl w:val="0"/>
          <w:numId w:val="6"/>
        </w:numPr>
        <w:suppressAutoHyphens/>
        <w:ind w:left="720" w:firstLine="0"/>
        <w:jc w:val="both"/>
        <w:rPr>
          <w:sz w:val="22"/>
          <w:szCs w:val="22"/>
        </w:rPr>
      </w:pPr>
      <w:r>
        <w:rPr>
          <w:sz w:val="22"/>
          <w:szCs w:val="22"/>
        </w:rPr>
        <w:t>Construction Auditing Consultant</w:t>
      </w:r>
    </w:p>
    <w:p w14:paraId="5FB70C86"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14:paraId="0C685A8F"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Integrated Scheduling</w:t>
      </w:r>
    </w:p>
    <w:p w14:paraId="1A66C65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p>
    <w:p w14:paraId="73D2C4E6" w14:textId="77777777"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14:paraId="77D8A396" w14:textId="77777777"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14:paraId="4D08B165"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Project Commissioning</w:t>
      </w:r>
    </w:p>
    <w:p w14:paraId="618A4BED"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14:paraId="118FB3F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14:paraId="50F6ED28"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14:paraId="2BF4F1BF" w14:textId="77777777"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14:paraId="6EEAFA89" w14:textId="77777777" w:rsidR="00A261C3" w:rsidRPr="0085698F" w:rsidRDefault="00A261C3" w:rsidP="00A261C3">
      <w:pPr>
        <w:suppressAutoHyphens/>
        <w:jc w:val="both"/>
        <w:rPr>
          <w:sz w:val="22"/>
          <w:szCs w:val="22"/>
        </w:rPr>
      </w:pPr>
    </w:p>
    <w:p w14:paraId="479A44EB" w14:textId="77777777" w:rsidR="00A261C3" w:rsidRPr="0085698F" w:rsidRDefault="006C50A1" w:rsidP="000F0642">
      <w:pPr>
        <w:pStyle w:val="Heading2"/>
        <w:numPr>
          <w:ilvl w:val="0"/>
          <w:numId w:val="0"/>
        </w:numPr>
        <w:tabs>
          <w:tab w:val="left" w:pos="720"/>
          <w:tab w:val="left" w:pos="1440"/>
        </w:tabs>
        <w:ind w:firstLine="720"/>
        <w:rPr>
          <w:sz w:val="22"/>
          <w:szCs w:val="22"/>
        </w:rPr>
      </w:pPr>
      <w:r>
        <w:rPr>
          <w:sz w:val="22"/>
          <w:szCs w:val="22"/>
        </w:rPr>
        <w:br w:type="page"/>
      </w:r>
      <w:r w:rsidR="00DD31A5">
        <w:rPr>
          <w:sz w:val="22"/>
          <w:szCs w:val="22"/>
        </w:rPr>
        <w:lastRenderedPageBreak/>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14:paraId="0452BBA0" w14:textId="77777777"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14:paraId="74F48AD7" w14:textId="77777777" w:rsidR="008C39C0" w:rsidRDefault="008C39C0" w:rsidP="00940556">
      <w:pPr>
        <w:tabs>
          <w:tab w:val="left" w:pos="720"/>
          <w:tab w:val="left" w:pos="1440"/>
        </w:tabs>
        <w:suppressAutoHyphens/>
        <w:ind w:left="1440" w:hanging="720"/>
        <w:jc w:val="both"/>
        <w:rPr>
          <w:sz w:val="22"/>
          <w:szCs w:val="22"/>
        </w:rPr>
      </w:pPr>
    </w:p>
    <w:p w14:paraId="647F5044" w14:textId="77777777"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Pr>
          <w:sz w:val="22"/>
          <w:szCs w:val="22"/>
        </w:rPr>
        <w:t xml:space="preserve">Construction Cost Limitation (CCL) for the Project </w:t>
      </w:r>
      <w:r w:rsidR="008C39C0">
        <w:rPr>
          <w:sz w:val="22"/>
          <w:szCs w:val="22"/>
        </w:rPr>
        <w:t>is</w:t>
      </w:r>
    </w:p>
    <w:p w14:paraId="03372BC8" w14:textId="77777777" w:rsidR="00940556" w:rsidRDefault="00940556" w:rsidP="00940556">
      <w:pPr>
        <w:tabs>
          <w:tab w:val="left" w:pos="720"/>
          <w:tab w:val="left" w:pos="1440"/>
        </w:tabs>
        <w:suppressAutoHyphens/>
        <w:ind w:left="1440" w:hanging="720"/>
        <w:jc w:val="both"/>
        <w:rPr>
          <w:sz w:val="22"/>
          <w:szCs w:val="22"/>
        </w:rPr>
      </w:pPr>
    </w:p>
    <w:p w14:paraId="76973A6C" w14:textId="77777777"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14:paraId="22A925DE" w14:textId="77777777" w:rsidR="006C50A1" w:rsidRDefault="006C50A1" w:rsidP="006C50A1">
      <w:pPr>
        <w:tabs>
          <w:tab w:val="left" w:pos="720"/>
        </w:tabs>
        <w:suppressAutoHyphens/>
        <w:ind w:left="720"/>
        <w:jc w:val="both"/>
        <w:rPr>
          <w:sz w:val="22"/>
          <w:szCs w:val="22"/>
        </w:rPr>
      </w:pPr>
    </w:p>
    <w:p w14:paraId="4E1E7DF4" w14:textId="77777777"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be </w:t>
      </w:r>
    </w:p>
    <w:p w14:paraId="02D2DE59" w14:textId="77777777" w:rsidR="006C50A1" w:rsidRDefault="006C50A1" w:rsidP="006C50A1">
      <w:pPr>
        <w:tabs>
          <w:tab w:val="left" w:pos="720"/>
        </w:tabs>
        <w:suppressAutoHyphens/>
        <w:ind w:left="720"/>
        <w:jc w:val="both"/>
        <w:rPr>
          <w:sz w:val="22"/>
          <w:szCs w:val="22"/>
        </w:rPr>
      </w:pPr>
    </w:p>
    <w:p w14:paraId="6EA8B49A" w14:textId="77777777"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14:paraId="59256198" w14:textId="77777777"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14:paraId="0A1DF97C" w14:textId="77777777" w:rsidR="00A261C3" w:rsidRDefault="00A261C3" w:rsidP="00A261C3">
      <w:pPr>
        <w:suppressAutoHyphens/>
        <w:jc w:val="both"/>
        <w:rPr>
          <w:sz w:val="22"/>
          <w:szCs w:val="22"/>
        </w:rPr>
      </w:pPr>
      <w:r>
        <w:rPr>
          <w:sz w:val="22"/>
          <w:szCs w:val="22"/>
        </w:rPr>
        <w:tab/>
      </w:r>
    </w:p>
    <w:p w14:paraId="3AF8C7CA" w14:textId="77777777" w:rsidR="00A261C3" w:rsidRPr="0085698F" w:rsidRDefault="00615F11">
      <w:pPr>
        <w:suppressAutoHyphens/>
        <w:jc w:val="both"/>
        <w:rPr>
          <w:color w:val="FF0000"/>
          <w:sz w:val="22"/>
          <w:szCs w:val="22"/>
        </w:rPr>
      </w:pPr>
      <w:r>
        <w:rPr>
          <w:sz w:val="22"/>
          <w:szCs w:val="22"/>
        </w:rPr>
        <w:tab/>
      </w:r>
    </w:p>
    <w:p w14:paraId="75155DA2" w14:textId="77777777" w:rsidR="00AD6C3B" w:rsidRDefault="00AD6C3B" w:rsidP="00AD6C3B">
      <w:pPr>
        <w:tabs>
          <w:tab w:val="num" w:pos="720"/>
          <w:tab w:val="left" w:pos="1440"/>
        </w:tabs>
        <w:suppressAutoHyphens/>
        <w:jc w:val="both"/>
        <w:rPr>
          <w:sz w:val="22"/>
          <w:szCs w:val="22"/>
        </w:rPr>
      </w:pPr>
    </w:p>
    <w:p w14:paraId="4FB5F41B" w14:textId="77777777" w:rsidR="00AD6C3B" w:rsidRDefault="00722B55" w:rsidP="00722B55">
      <w:pPr>
        <w:suppressAutoHyphens/>
        <w:ind w:left="720"/>
        <w:jc w:val="both"/>
        <w:rPr>
          <w:sz w:val="22"/>
          <w:szCs w:val="22"/>
        </w:rPr>
      </w:pPr>
      <w:r>
        <w:rPr>
          <w:sz w:val="22"/>
          <w:szCs w:val="22"/>
        </w:rPr>
        <w:t>14.4.2</w:t>
      </w:r>
      <w:r w:rsidR="00EC3C30">
        <w:rPr>
          <w:sz w:val="22"/>
          <w:szCs w:val="22"/>
        </w:rPr>
        <w:tab/>
      </w:r>
      <w:r w:rsidR="00A104A1">
        <w:rPr>
          <w:sz w:val="22"/>
          <w:szCs w:val="22"/>
        </w:rPr>
        <w:t>Reimbursable Expenses.</w:t>
      </w:r>
    </w:p>
    <w:p w14:paraId="12628B26" w14:textId="77777777" w:rsidR="00AD6C3B" w:rsidRDefault="00AD6C3B" w:rsidP="00AD6C3B">
      <w:pPr>
        <w:tabs>
          <w:tab w:val="left" w:pos="1440"/>
        </w:tabs>
        <w:suppressAutoHyphens/>
        <w:ind w:left="720"/>
        <w:jc w:val="both"/>
        <w:rPr>
          <w:sz w:val="22"/>
          <w:szCs w:val="22"/>
        </w:rPr>
      </w:pPr>
    </w:p>
    <w:p w14:paraId="6980F463" w14:textId="77777777"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14:paraId="132C7407" w14:textId="77777777"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14:paraId="2B6BDFE6" w14:textId="77777777" w:rsidR="00AD6C3B" w:rsidRDefault="00AD6C3B" w:rsidP="00AD6C3B">
      <w:pPr>
        <w:tabs>
          <w:tab w:val="left" w:pos="1440"/>
        </w:tabs>
        <w:suppressAutoHyphens/>
        <w:ind w:left="720"/>
        <w:jc w:val="both"/>
        <w:rPr>
          <w:b/>
          <w:sz w:val="22"/>
          <w:szCs w:val="22"/>
        </w:rPr>
      </w:pPr>
    </w:p>
    <w:p w14:paraId="64794C99" w14:textId="77777777"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14:paraId="1C7C85D1" w14:textId="77777777" w:rsidR="00AD6C3B" w:rsidRDefault="00AD6C3B" w:rsidP="00AD6C3B">
      <w:pPr>
        <w:tabs>
          <w:tab w:val="left" w:pos="1440"/>
        </w:tabs>
        <w:suppressAutoHyphens/>
        <w:ind w:left="720"/>
        <w:jc w:val="both"/>
        <w:rPr>
          <w:sz w:val="22"/>
          <w:szCs w:val="22"/>
        </w:rPr>
      </w:pPr>
    </w:p>
    <w:p w14:paraId="70265C8B" w14:textId="77777777"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14:paraId="0AB9347D" w14:textId="77777777" w:rsidR="00AD6C3B" w:rsidRDefault="00AD6C3B" w:rsidP="00AD6C3B">
      <w:pPr>
        <w:tabs>
          <w:tab w:val="left" w:pos="1440"/>
        </w:tabs>
        <w:suppressAutoHyphens/>
        <w:ind w:left="720"/>
        <w:jc w:val="both"/>
        <w:rPr>
          <w:i/>
          <w:sz w:val="22"/>
          <w:szCs w:val="22"/>
        </w:rPr>
      </w:pPr>
      <w:r>
        <w:rPr>
          <w:i/>
          <w:sz w:val="22"/>
          <w:szCs w:val="22"/>
        </w:rPr>
        <w:tab/>
        <w:t>p</w:t>
      </w:r>
      <w:r w:rsidR="00A261C3">
        <w:rPr>
          <w:i/>
          <w:sz w:val="22"/>
          <w:szCs w:val="22"/>
        </w:rPr>
        <w:t>lus</w:t>
      </w:r>
    </w:p>
    <w:p w14:paraId="7E1F59C7" w14:textId="77777777"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14:paraId="13C4143E" w14:textId="77777777" w:rsidR="00AD6C3B" w:rsidRDefault="00AD6C3B" w:rsidP="00AD6C3B">
      <w:pPr>
        <w:tabs>
          <w:tab w:val="left" w:pos="1440"/>
        </w:tabs>
        <w:suppressAutoHyphens/>
        <w:ind w:left="720"/>
        <w:jc w:val="both"/>
        <w:rPr>
          <w:sz w:val="22"/>
          <w:szCs w:val="22"/>
        </w:rPr>
      </w:pPr>
    </w:p>
    <w:p w14:paraId="64494631" w14:textId="77777777"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14:paraId="6A16C46D" w14:textId="77777777" w:rsidR="00A261C3" w:rsidRDefault="00A261C3" w:rsidP="00A261C3">
      <w:pPr>
        <w:suppressAutoHyphens/>
        <w:jc w:val="both"/>
        <w:rPr>
          <w:b/>
          <w:i/>
          <w:color w:val="FF0000"/>
          <w:sz w:val="22"/>
          <w:szCs w:val="22"/>
        </w:rPr>
      </w:pPr>
    </w:p>
    <w:p w14:paraId="067A88C1" w14:textId="77777777"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Project Manager edit as appropriate.</w:t>
      </w:r>
    </w:p>
    <w:p w14:paraId="25DD10F5" w14:textId="77777777" w:rsidR="009406F1" w:rsidRPr="009406F1" w:rsidRDefault="009406F1" w:rsidP="009406F1">
      <w:pPr>
        <w:suppressAutoHyphens/>
        <w:ind w:left="360"/>
        <w:jc w:val="both"/>
        <w:rPr>
          <w:sz w:val="22"/>
          <w:szCs w:val="22"/>
        </w:rPr>
      </w:pPr>
    </w:p>
    <w:p w14:paraId="2CE04D5D" w14:textId="77777777"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14:paraId="3404B1C4" w14:textId="77777777" w:rsidR="009406F1" w:rsidRDefault="009406F1" w:rsidP="00A261C3">
      <w:pPr>
        <w:tabs>
          <w:tab w:val="left" w:pos="0"/>
        </w:tabs>
        <w:suppressAutoHyphens/>
        <w:jc w:val="both"/>
        <w:rPr>
          <w:spacing w:val="-2"/>
          <w:sz w:val="22"/>
          <w:szCs w:val="22"/>
        </w:rPr>
      </w:pPr>
    </w:p>
    <w:p w14:paraId="332482E5"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14:paraId="1ABE6B1A"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14:paraId="161F8B1B"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14:paraId="5328494C"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Bidding or Negotiation Phase:</w:t>
      </w:r>
      <w:r w:rsidRPr="009D60F1">
        <w:rPr>
          <w:spacing w:val="-2"/>
          <w:sz w:val="22"/>
          <w:szCs w:val="22"/>
        </w:rPr>
        <w:tab/>
      </w:r>
      <w:r w:rsidRPr="009D60F1">
        <w:rPr>
          <w:spacing w:val="-2"/>
          <w:sz w:val="22"/>
          <w:szCs w:val="22"/>
        </w:rPr>
        <w:tab/>
        <w:t>5%</w:t>
      </w:r>
    </w:p>
    <w:p w14:paraId="4B90D52E"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14:paraId="0E4F271F" w14:textId="77777777" w:rsidR="00A261C3" w:rsidRDefault="00A261C3" w:rsidP="00A261C3">
      <w:pPr>
        <w:keepNext/>
        <w:keepLines/>
        <w:suppressAutoHyphens/>
        <w:jc w:val="both"/>
        <w:rPr>
          <w:sz w:val="22"/>
          <w:szCs w:val="22"/>
        </w:rPr>
      </w:pPr>
    </w:p>
    <w:p w14:paraId="0D9C88D6" w14:textId="77777777"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The Project Architect shall submit documents to the Owner for review at completion of the Schematic Design Phase, Design Development Phase and at the following stages of completion of the Construction Documents Phase as follows:</w:t>
      </w:r>
    </w:p>
    <w:p w14:paraId="493A328A"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58B1A5D5" w14:textId="77777777" w:rsidR="00A261C3" w:rsidRPr="0085698F" w:rsidRDefault="00A261C3" w:rsidP="00A261C3">
      <w:pPr>
        <w:suppressAutoHyphens/>
        <w:jc w:val="both"/>
        <w:rPr>
          <w:sz w:val="22"/>
          <w:szCs w:val="22"/>
        </w:rPr>
      </w:pPr>
    </w:p>
    <w:p w14:paraId="3233C415"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completion of the Schematic Design Phase, Design Development Phase and at the following stages of completion of the Construction Documents Phase:</w:t>
      </w:r>
    </w:p>
    <w:p w14:paraId="06F61C18"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2AA07C9E" w14:textId="77777777" w:rsidR="00A261C3" w:rsidRPr="0085698F" w:rsidRDefault="00A261C3" w:rsidP="00A261C3">
      <w:pPr>
        <w:suppressAutoHyphens/>
        <w:jc w:val="both"/>
        <w:rPr>
          <w:sz w:val="22"/>
          <w:szCs w:val="22"/>
        </w:rPr>
      </w:pPr>
    </w:p>
    <w:p w14:paraId="69D98034" w14:textId="77777777"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Project Manager edit as appropriate.</w:t>
      </w:r>
    </w:p>
    <w:p w14:paraId="58183DAE" w14:textId="77777777" w:rsidR="00A261C3" w:rsidRPr="0085698F" w:rsidRDefault="00A261C3" w:rsidP="00A261C3">
      <w:pPr>
        <w:suppressAutoHyphens/>
        <w:jc w:val="both"/>
        <w:rPr>
          <w:sz w:val="22"/>
          <w:szCs w:val="22"/>
        </w:rPr>
      </w:pPr>
    </w:p>
    <w:p w14:paraId="3503208A"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14:paraId="5404304A" w14:textId="77777777"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t>_____ sets</w:t>
      </w:r>
    </w:p>
    <w:p w14:paraId="3FBD5EC6" w14:textId="77777777"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t xml:space="preserve">_____ sets  </w:t>
      </w:r>
    </w:p>
    <w:p w14:paraId="5EE9AE3D" w14:textId="77777777"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sets for each stage </w:t>
      </w:r>
      <w:r w:rsidR="00AC4D8E" w:rsidRPr="0085698F">
        <w:rPr>
          <w:sz w:val="22"/>
          <w:szCs w:val="22"/>
        </w:rPr>
        <w:t>of %</w:t>
      </w:r>
      <w:r w:rsidRPr="0085698F">
        <w:rPr>
          <w:sz w:val="22"/>
          <w:szCs w:val="22"/>
        </w:rPr>
        <w:t xml:space="preserve"> complete</w:t>
      </w:r>
    </w:p>
    <w:p w14:paraId="45CE51F8" w14:textId="77777777" w:rsidR="00A261C3" w:rsidRPr="0085698F" w:rsidRDefault="00A261C3" w:rsidP="00A261C3">
      <w:pPr>
        <w:suppressAutoHyphens/>
        <w:jc w:val="both"/>
        <w:rPr>
          <w:sz w:val="22"/>
          <w:szCs w:val="22"/>
        </w:rPr>
      </w:pPr>
    </w:p>
    <w:p w14:paraId="172B81F2" w14:textId="77777777"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14:paraId="7B24D523" w14:textId="77777777"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14:paraId="4F1190B5" w14:textId="77777777" w:rsidR="00A261C3" w:rsidRPr="0085698F" w:rsidRDefault="00A261C3" w:rsidP="00A261C3">
      <w:pPr>
        <w:rPr>
          <w:color w:val="FF0000"/>
          <w:sz w:val="22"/>
          <w:szCs w:val="22"/>
        </w:rPr>
      </w:pPr>
    </w:p>
    <w:p w14:paraId="6FE9464B" w14:textId="77777777"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14:paraId="633AA394" w14:textId="77777777"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14:paraId="5BA25A2D" w14:textId="77777777"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zip drives and/or CD readable/writable.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14:paraId="7E6A6263"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t>Room names, Room numbers, and square footage shall be linked to data fields using appropriate attributes for text and number fields. Microsoft Access 2000 shall be used as the database. Project Architect shall provide data layering proposal for approval, per Article 14.10.</w:t>
      </w:r>
    </w:p>
    <w:p w14:paraId="524D5B56" w14:textId="77777777" w:rsidR="00A261C3" w:rsidRDefault="00A261C3" w:rsidP="00A261C3">
      <w:pPr>
        <w:pStyle w:val="BodyText"/>
        <w:spacing w:after="0"/>
        <w:jc w:val="both"/>
        <w:rPr>
          <w:sz w:val="22"/>
          <w:szCs w:val="22"/>
        </w:rPr>
      </w:pPr>
    </w:p>
    <w:p w14:paraId="7CB5D751"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t xml:space="preserve">Provide floor plans in electronic format using AutoCAD 14 or 2000. MicroStation J or SE shall also be accepted, but </w:t>
      </w:r>
      <w:proofErr w:type="spellStart"/>
      <w:r w:rsidRPr="0085698F">
        <w:rPr>
          <w:sz w:val="22"/>
          <w:szCs w:val="22"/>
        </w:rPr>
        <w:t>Microstation</w:t>
      </w:r>
      <w:proofErr w:type="spellEnd"/>
      <w:r w:rsidRPr="0085698F">
        <w:rPr>
          <w:sz w:val="22"/>
          <w:szCs w:val="22"/>
        </w:rPr>
        <w:t xml:space="preserve"> users shall be required to save to </w:t>
      </w:r>
      <w:r w:rsidR="00AC4D8E" w:rsidRPr="0085698F">
        <w:rPr>
          <w:sz w:val="22"/>
          <w:szCs w:val="22"/>
        </w:rPr>
        <w:t>AutoCAD</w:t>
      </w:r>
      <w:r w:rsidRPr="0085698F">
        <w:rPr>
          <w:sz w:val="22"/>
          <w:szCs w:val="22"/>
        </w:rPr>
        <w:t xml:space="preserve"> format. Verify database for correctness prior to delivering data files.</w:t>
      </w:r>
    </w:p>
    <w:p w14:paraId="67123FE6" w14:textId="77777777" w:rsidR="00A261C3" w:rsidRPr="0085698F" w:rsidRDefault="00A261C3" w:rsidP="00A261C3">
      <w:pPr>
        <w:rPr>
          <w:sz w:val="22"/>
          <w:szCs w:val="22"/>
        </w:rPr>
      </w:pPr>
    </w:p>
    <w:p w14:paraId="422A55F6" w14:textId="77777777" w:rsidR="00117133" w:rsidRDefault="00117133" w:rsidP="00A261C3">
      <w:pPr>
        <w:widowControl w:val="0"/>
        <w:jc w:val="center"/>
        <w:rPr>
          <w:b/>
          <w:sz w:val="22"/>
          <w:szCs w:val="22"/>
        </w:rPr>
      </w:pPr>
    </w:p>
    <w:p w14:paraId="6D309E6C" w14:textId="77777777" w:rsidR="00117133" w:rsidRDefault="00117133" w:rsidP="00A261C3">
      <w:pPr>
        <w:widowControl w:val="0"/>
        <w:jc w:val="center"/>
        <w:rPr>
          <w:b/>
          <w:sz w:val="22"/>
          <w:szCs w:val="22"/>
        </w:rPr>
      </w:pPr>
    </w:p>
    <w:p w14:paraId="7D3A9030" w14:textId="77777777" w:rsidR="00732AE2" w:rsidRPr="0085698F" w:rsidRDefault="00117133" w:rsidP="00732AE2">
      <w:pPr>
        <w:rPr>
          <w:i/>
          <w:iCs/>
          <w:color w:val="FF0000"/>
          <w:sz w:val="22"/>
          <w:szCs w:val="22"/>
        </w:rPr>
      </w:pPr>
      <w:r>
        <w:rPr>
          <w:b/>
          <w:sz w:val="22"/>
          <w:szCs w:val="22"/>
        </w:rPr>
        <w:br w:type="page"/>
      </w:r>
      <w:r w:rsidR="00732AE2" w:rsidRPr="0085698F">
        <w:rPr>
          <w:b/>
          <w:i/>
          <w:iCs/>
          <w:color w:val="FF0000"/>
          <w:sz w:val="22"/>
          <w:szCs w:val="22"/>
        </w:rPr>
        <w:lastRenderedPageBreak/>
        <w:t xml:space="preserve">Editor’s Note:  </w:t>
      </w:r>
      <w:r w:rsidR="00732AE2" w:rsidRPr="0085698F">
        <w:rPr>
          <w:i/>
          <w:iCs/>
          <w:color w:val="FF0000"/>
          <w:sz w:val="22"/>
          <w:szCs w:val="22"/>
        </w:rPr>
        <w:t xml:space="preserve">The following </w:t>
      </w:r>
      <w:r w:rsidR="00732AE2">
        <w:rPr>
          <w:i/>
          <w:iCs/>
          <w:color w:val="FF0000"/>
          <w:sz w:val="22"/>
          <w:szCs w:val="22"/>
        </w:rPr>
        <w:t>Article 15 shall be included in contracts for construction manager at risk project delivery method type</w:t>
      </w:r>
      <w:r w:rsidR="00732AE2" w:rsidRPr="0085698F">
        <w:rPr>
          <w:i/>
          <w:iCs/>
          <w:color w:val="FF0000"/>
          <w:sz w:val="22"/>
          <w:szCs w:val="22"/>
        </w:rPr>
        <w:t xml:space="preserve"> only.  </w:t>
      </w:r>
      <w:r w:rsidR="00732AE2">
        <w:rPr>
          <w:i/>
          <w:iCs/>
          <w:color w:val="FF0000"/>
          <w:sz w:val="22"/>
          <w:szCs w:val="22"/>
        </w:rPr>
        <w:t>Delete this entire Article 15 for competitive sealed proposal delivery method</w:t>
      </w:r>
      <w:r w:rsidR="00D27456">
        <w:rPr>
          <w:i/>
          <w:iCs/>
          <w:color w:val="FF0000"/>
          <w:sz w:val="22"/>
          <w:szCs w:val="22"/>
        </w:rPr>
        <w:t>.  Do not remove, rearrange</w:t>
      </w:r>
      <w:r w:rsidR="00721223">
        <w:rPr>
          <w:i/>
          <w:iCs/>
          <w:color w:val="FF0000"/>
          <w:sz w:val="22"/>
          <w:szCs w:val="22"/>
        </w:rPr>
        <w:t>,</w:t>
      </w:r>
      <w:r w:rsidR="00D27456">
        <w:rPr>
          <w:i/>
          <w:iCs/>
          <w:color w:val="FF0000"/>
          <w:sz w:val="22"/>
          <w:szCs w:val="22"/>
        </w:rPr>
        <w:t xml:space="preserve"> or delete the italics shown.  Italics indicates new language.</w:t>
      </w:r>
    </w:p>
    <w:p w14:paraId="4ABA847D" w14:textId="77777777" w:rsidR="00732AE2" w:rsidRDefault="00732AE2" w:rsidP="00117133">
      <w:pPr>
        <w:suppressAutoHyphens/>
        <w:ind w:left="1440" w:hanging="1440"/>
        <w:rPr>
          <w:b/>
          <w:sz w:val="22"/>
          <w:szCs w:val="22"/>
        </w:rPr>
      </w:pPr>
    </w:p>
    <w:p w14:paraId="70797D68" w14:textId="77777777"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14:paraId="7FCD025A" w14:textId="77777777" w:rsidR="00117133" w:rsidRPr="007F458A" w:rsidRDefault="00117133" w:rsidP="00117133">
      <w:pPr>
        <w:suppressAutoHyphens/>
        <w:jc w:val="both"/>
        <w:rPr>
          <w:sz w:val="22"/>
          <w:szCs w:val="22"/>
        </w:rPr>
      </w:pPr>
    </w:p>
    <w:p w14:paraId="76E03565" w14:textId="77777777"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14:paraId="126D69E4" w14:textId="77777777" w:rsidR="00117133" w:rsidRPr="007F458A" w:rsidRDefault="00117133" w:rsidP="00117133">
      <w:pPr>
        <w:suppressAutoHyphens/>
        <w:jc w:val="both"/>
        <w:rPr>
          <w:sz w:val="22"/>
          <w:szCs w:val="22"/>
        </w:rPr>
      </w:pPr>
    </w:p>
    <w:p w14:paraId="0A840F98" w14:textId="77777777"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14:paraId="075703CD" w14:textId="77777777" w:rsidR="00117133" w:rsidRDefault="00117133" w:rsidP="00117133">
      <w:pPr>
        <w:suppressAutoHyphens/>
        <w:jc w:val="both"/>
        <w:rPr>
          <w:sz w:val="22"/>
          <w:szCs w:val="22"/>
        </w:rPr>
      </w:pPr>
    </w:p>
    <w:p w14:paraId="30399130" w14:textId="77777777" w:rsidR="00117133" w:rsidRPr="007F458A" w:rsidRDefault="00117133" w:rsidP="00117133">
      <w:pPr>
        <w:suppressAutoHyphens/>
        <w:jc w:val="both"/>
        <w:rPr>
          <w:sz w:val="22"/>
          <w:szCs w:val="22"/>
        </w:rPr>
      </w:pPr>
    </w:p>
    <w:p w14:paraId="2B839D61" w14:textId="77777777"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14:paraId="73395BE4" w14:textId="77777777" w:rsidR="00117133" w:rsidRPr="007F458A" w:rsidRDefault="00117133" w:rsidP="00117133">
      <w:pPr>
        <w:suppressAutoHyphens/>
        <w:jc w:val="both"/>
        <w:rPr>
          <w:sz w:val="22"/>
          <w:szCs w:val="22"/>
        </w:rPr>
      </w:pPr>
    </w:p>
    <w:p w14:paraId="7A8728DE" w14:textId="77777777" w:rsidR="00117133" w:rsidRPr="007F458A" w:rsidRDefault="00117133" w:rsidP="00117133">
      <w:pPr>
        <w:suppressAutoHyphens/>
        <w:ind w:firstLine="720"/>
        <w:jc w:val="both"/>
        <w:rPr>
          <w:i/>
          <w:color w:val="0000FF"/>
          <w:sz w:val="22"/>
          <w:szCs w:val="22"/>
        </w:rPr>
      </w:pPr>
      <w:r w:rsidRPr="007F458A">
        <w:rPr>
          <w:i/>
          <w:color w:val="0000FF"/>
          <w:sz w:val="22"/>
          <w:szCs w:val="22"/>
        </w:rPr>
        <w:t>1.1.3</w:t>
      </w:r>
      <w:r w:rsidR="00496836">
        <w:rPr>
          <w:i/>
          <w:color w:val="0000FF"/>
          <w:sz w:val="22"/>
          <w:szCs w:val="22"/>
        </w:rPr>
        <w:t>0</w:t>
      </w:r>
      <w:r>
        <w:rPr>
          <w:i/>
          <w:color w:val="0000FF"/>
          <w:sz w:val="22"/>
          <w:szCs w:val="22"/>
        </w:rPr>
        <w:tab/>
      </w:r>
      <w:r w:rsidRPr="007F458A">
        <w:rPr>
          <w:i/>
          <w:color w:val="0000FF"/>
          <w:sz w:val="22"/>
          <w:szCs w:val="22"/>
        </w:rPr>
        <w:t xml:space="preserve">The Owner has or intends to appoint a Construction Manager for this </w:t>
      </w:r>
      <w:r w:rsidR="00615F11">
        <w:rPr>
          <w:i/>
          <w:color w:val="0000FF"/>
          <w:sz w:val="22"/>
          <w:szCs w:val="22"/>
        </w:rPr>
        <w:t>Project</w:t>
      </w:r>
      <w:r w:rsidRPr="007F458A">
        <w:rPr>
          <w:i/>
          <w:color w:val="0000FF"/>
          <w:sz w:val="22"/>
          <w:szCs w:val="22"/>
        </w:rPr>
        <w:t xml:space="preserve"> (the “Construction Manager”</w:t>
      </w:r>
      <w:r>
        <w:rPr>
          <w:i/>
          <w:color w:val="0000FF"/>
          <w:sz w:val="22"/>
          <w:szCs w:val="22"/>
        </w:rPr>
        <w:t xml:space="preserve"> or “Contractor”</w:t>
      </w:r>
      <w:r w:rsidRPr="007F458A">
        <w:rPr>
          <w:i/>
          <w:color w:val="0000FF"/>
          <w:sz w:val="22"/>
          <w:szCs w:val="22"/>
        </w:rPr>
        <w:t xml:space="preserve">),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w:t>
      </w:r>
      <w:r w:rsidR="00615F11">
        <w:rPr>
          <w:i/>
          <w:color w:val="0000FF"/>
          <w:sz w:val="22"/>
          <w:szCs w:val="22"/>
        </w:rPr>
        <w:t>Project</w:t>
      </w:r>
      <w:r w:rsidRPr="007F458A">
        <w:rPr>
          <w:i/>
          <w:color w:val="0000FF"/>
          <w:sz w:val="22"/>
          <w:szCs w:val="22"/>
        </w:rPr>
        <w:t xml:space="preserve"> (the “CM Agreement”).  Nothing in the CM Agreement shall confer direct responsibility on the Construction Manager for the Project Architect’s services, nor shall anything contained therein diminish Project Architect’s responsibility for its services as set forth hereunder.</w:t>
      </w:r>
    </w:p>
    <w:p w14:paraId="2E37D458" w14:textId="77777777" w:rsidR="00117133" w:rsidRPr="007F458A" w:rsidRDefault="00117133" w:rsidP="00117133">
      <w:pPr>
        <w:jc w:val="both"/>
        <w:rPr>
          <w:i/>
          <w:color w:val="0000FF"/>
          <w:sz w:val="22"/>
          <w:szCs w:val="22"/>
        </w:rPr>
      </w:pPr>
    </w:p>
    <w:p w14:paraId="2EDA0C03" w14:textId="77777777" w:rsidR="00117133" w:rsidRPr="007F458A"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.3</w:t>
      </w:r>
      <w:r w:rsidR="00496836">
        <w:rPr>
          <w:i/>
          <w:color w:val="0000FF"/>
          <w:sz w:val="22"/>
          <w:szCs w:val="22"/>
        </w:rPr>
        <w:t>1</w:t>
      </w:r>
      <w:r>
        <w:rPr>
          <w:i/>
          <w:color w:val="0000FF"/>
          <w:sz w:val="22"/>
          <w:szCs w:val="22"/>
        </w:rPr>
        <w:tab/>
      </w:r>
      <w:r w:rsidRPr="007F458A">
        <w:rPr>
          <w:i/>
          <w:color w:val="0000FF"/>
          <w:sz w:val="22"/>
          <w:szCs w:val="22"/>
        </w:rPr>
        <w:t xml:space="preserve">The Project Architect shall participate in the development and review of the Construction Managers GMP Proposal.  This GMP Proposal will </w:t>
      </w:r>
      <w:r w:rsidR="00EB721B" w:rsidRPr="007F458A">
        <w:rPr>
          <w:i/>
          <w:color w:val="0000FF"/>
          <w:sz w:val="22"/>
          <w:szCs w:val="22"/>
        </w:rPr>
        <w:t>include</w:t>
      </w:r>
      <w:r w:rsidRPr="007F458A">
        <w:rPr>
          <w:i/>
          <w:color w:val="0000FF"/>
          <w:sz w:val="22"/>
          <w:szCs w:val="22"/>
        </w:rPr>
        <w:t xml:space="preserve"> the qualifications, assumptions, exclusions, value engineering and all other requirements identified within Attachment 1 To Exhibit D  (Guidelines for the Preparation of the GMP) of the Agreement between the Owner and the Construction Manager at Risk.  Following Owner’s Approval of the GMP Proposal, the Project Architect shall be responsible for developing the Construction Documents, consisting of plans and specifications, setting forth in detail, and incorporating the aforementioned requirements described within the Attachment 1 To Exhibit D and contained in the GMP Proposal.  Furthermore, the Project Architect shall participate in the documentation of the Construction Manager’s GMP Proposal so as to adequately understand the contents of the Proposal and ultimately confirm that the Construction Documents, when complete, reflect all qualifications, clarifications and assumptions contained within the GMP Proposal.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7E0B92F9" w14:textId="77777777" w:rsidR="00117133" w:rsidRPr="007F458A" w:rsidRDefault="00117133" w:rsidP="00117133">
      <w:pPr>
        <w:suppressAutoHyphens/>
        <w:jc w:val="both"/>
        <w:rPr>
          <w:sz w:val="22"/>
          <w:szCs w:val="22"/>
        </w:rPr>
      </w:pPr>
    </w:p>
    <w:p w14:paraId="1D124A07"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1.2</w:t>
      </w:r>
      <w:r w:rsidRPr="007F458A">
        <w:rPr>
          <w:sz w:val="22"/>
          <w:szCs w:val="22"/>
        </w:rPr>
        <w:tab/>
      </w:r>
      <w:r>
        <w:rPr>
          <w:b/>
          <w:sz w:val="22"/>
          <w:szCs w:val="22"/>
        </w:rPr>
        <w:t>Schematic Design Phase</w:t>
      </w:r>
    </w:p>
    <w:p w14:paraId="61AEB3DA" w14:textId="77777777" w:rsidR="00117133" w:rsidRPr="007F458A" w:rsidRDefault="00117133" w:rsidP="00117133">
      <w:pPr>
        <w:keepNext/>
        <w:keepLines/>
        <w:suppressAutoHyphens/>
        <w:jc w:val="both"/>
        <w:rPr>
          <w:sz w:val="22"/>
          <w:szCs w:val="22"/>
        </w:rPr>
      </w:pPr>
    </w:p>
    <w:p w14:paraId="06368CB6" w14:textId="77777777"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75C0E5C6" w14:textId="77777777" w:rsidR="00117133" w:rsidRPr="007F458A" w:rsidRDefault="00117133" w:rsidP="00117133">
      <w:pPr>
        <w:suppressAutoHyphens/>
        <w:rPr>
          <w:sz w:val="22"/>
          <w:szCs w:val="22"/>
        </w:rPr>
      </w:pPr>
    </w:p>
    <w:p w14:paraId="043BDDF6" w14:textId="77777777" w:rsidR="00117133" w:rsidRPr="007F458A" w:rsidRDefault="00117133" w:rsidP="00117133">
      <w:pPr>
        <w:suppressAutoHyphens/>
        <w:jc w:val="both"/>
        <w:rPr>
          <w:i/>
          <w:color w:val="0000FF"/>
          <w:sz w:val="22"/>
          <w:szCs w:val="22"/>
        </w:rPr>
      </w:pPr>
      <w:r w:rsidRPr="007F458A">
        <w:rPr>
          <w:sz w:val="22"/>
          <w:szCs w:val="22"/>
        </w:rPr>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07BED1C1" w14:textId="77777777" w:rsidR="00117133" w:rsidRPr="007F458A" w:rsidRDefault="00117133" w:rsidP="00117133">
      <w:pPr>
        <w:suppressAutoHyphens/>
        <w:jc w:val="both"/>
        <w:rPr>
          <w:color w:val="0000FF"/>
          <w:sz w:val="22"/>
          <w:szCs w:val="22"/>
        </w:rPr>
      </w:pPr>
    </w:p>
    <w:p w14:paraId="3E81931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14:paraId="0BF56348" w14:textId="77777777" w:rsidR="00117133" w:rsidRPr="007F458A" w:rsidRDefault="00117133" w:rsidP="00117133">
      <w:pPr>
        <w:suppressAutoHyphens/>
        <w:jc w:val="both"/>
        <w:rPr>
          <w:sz w:val="22"/>
          <w:szCs w:val="22"/>
        </w:rPr>
      </w:pPr>
    </w:p>
    <w:p w14:paraId="5FEE66EB" w14:textId="77777777"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14:paraId="57EF3430" w14:textId="77777777" w:rsidR="00117133" w:rsidRPr="007F458A" w:rsidRDefault="00117133" w:rsidP="00117133">
      <w:pPr>
        <w:keepNext/>
        <w:keepLines/>
        <w:suppressAutoHyphens/>
        <w:jc w:val="both"/>
        <w:rPr>
          <w:sz w:val="22"/>
          <w:szCs w:val="22"/>
        </w:rPr>
      </w:pPr>
    </w:p>
    <w:p w14:paraId="0EB20815" w14:textId="77777777"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5EECBDA8" w14:textId="77777777" w:rsidR="00117133" w:rsidRPr="007F458A" w:rsidRDefault="00117133" w:rsidP="00117133">
      <w:pPr>
        <w:suppressAutoHyphens/>
        <w:jc w:val="both"/>
        <w:rPr>
          <w:sz w:val="22"/>
          <w:szCs w:val="22"/>
        </w:rPr>
      </w:pPr>
    </w:p>
    <w:p w14:paraId="3B34C06E" w14:textId="77777777"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 xml:space="preserve">Architect shall review its construction cost estimate in comparison with the construction cost estimate prepared by the Construction </w:t>
      </w:r>
      <w:proofErr w:type="gramStart"/>
      <w:r w:rsidRPr="007F458A">
        <w:rPr>
          <w:i/>
          <w:color w:val="0000FF"/>
          <w:spacing w:val="-2"/>
          <w:sz w:val="22"/>
          <w:szCs w:val="22"/>
        </w:rPr>
        <w:t>Manager, and</w:t>
      </w:r>
      <w:proofErr w:type="gramEnd"/>
      <w:r w:rsidRPr="007F458A">
        <w:rPr>
          <w:i/>
          <w:color w:val="0000FF"/>
          <w:spacing w:val="-2"/>
          <w:sz w:val="22"/>
          <w:szCs w:val="22"/>
        </w:rPr>
        <w:t xml:space="preserve">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1C7131A" w14:textId="77777777" w:rsidR="00117133" w:rsidRPr="007F458A" w:rsidRDefault="00117133" w:rsidP="00117133">
      <w:pPr>
        <w:suppressAutoHyphens/>
        <w:jc w:val="both"/>
        <w:rPr>
          <w:b/>
          <w:color w:val="0000FF"/>
          <w:sz w:val="22"/>
          <w:szCs w:val="22"/>
        </w:rPr>
      </w:pPr>
    </w:p>
    <w:p w14:paraId="7D34AFC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lastRenderedPageBreak/>
        <w:t>1.3.8</w:t>
      </w:r>
      <w:r w:rsidRPr="007F458A">
        <w:rPr>
          <w:i/>
          <w:color w:val="0000FF"/>
          <w:spacing w:val="-2"/>
          <w:sz w:val="22"/>
          <w:szCs w:val="22"/>
        </w:rPr>
        <w:tab/>
        <w:t xml:space="preserve">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w:t>
      </w:r>
      <w:proofErr w:type="gramStart"/>
      <w:r w:rsidRPr="007F458A">
        <w:rPr>
          <w:i/>
          <w:color w:val="0000FF"/>
          <w:spacing w:val="-2"/>
          <w:sz w:val="22"/>
          <w:szCs w:val="22"/>
        </w:rPr>
        <w:t>in order to</w:t>
      </w:r>
      <w:proofErr w:type="gramEnd"/>
      <w:r w:rsidRPr="007F458A">
        <w:rPr>
          <w:i/>
          <w:color w:val="0000FF"/>
          <w:spacing w:val="-2"/>
          <w:sz w:val="22"/>
          <w:szCs w:val="22"/>
        </w:rPr>
        <w:t xml:space="preserve">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69491FEA" w14:textId="77777777" w:rsidR="00117133" w:rsidRPr="007F458A" w:rsidRDefault="00117133" w:rsidP="00117133">
      <w:pPr>
        <w:tabs>
          <w:tab w:val="left" w:pos="0"/>
        </w:tabs>
        <w:suppressAutoHyphens/>
        <w:jc w:val="both"/>
        <w:rPr>
          <w:i/>
          <w:color w:val="0000FF"/>
          <w:spacing w:val="-2"/>
          <w:sz w:val="22"/>
          <w:szCs w:val="22"/>
        </w:rPr>
      </w:pPr>
    </w:p>
    <w:p w14:paraId="355A491F"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14:paraId="63B4006D" w14:textId="77777777" w:rsidR="00117133" w:rsidRPr="007F458A" w:rsidRDefault="00117133" w:rsidP="00117133">
      <w:pPr>
        <w:suppressAutoHyphens/>
        <w:jc w:val="both"/>
        <w:rPr>
          <w:sz w:val="22"/>
          <w:szCs w:val="22"/>
        </w:rPr>
      </w:pPr>
    </w:p>
    <w:p w14:paraId="0B815175" w14:textId="77777777"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14:paraId="7B1EB2A4" w14:textId="77777777" w:rsidR="00117133" w:rsidRPr="007F458A" w:rsidRDefault="00117133" w:rsidP="00117133">
      <w:pPr>
        <w:keepNext/>
        <w:keepLines/>
        <w:suppressAutoHyphens/>
        <w:jc w:val="both"/>
        <w:rPr>
          <w:sz w:val="22"/>
          <w:szCs w:val="22"/>
        </w:rPr>
      </w:pPr>
    </w:p>
    <w:p w14:paraId="63B8462C" w14:textId="77777777"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prepared </w:t>
      </w:r>
      <w:r w:rsidR="004B5B97">
        <w:rPr>
          <w:i/>
          <w:color w:val="0000FF"/>
          <w:spacing w:val="-2"/>
          <w:sz w:val="22"/>
          <w:szCs w:val="22"/>
        </w:rPr>
        <w:t xml:space="preserve">so </w:t>
      </w:r>
      <w:r w:rsidRPr="007F458A">
        <w:rPr>
          <w:i/>
          <w:color w:val="0000FF"/>
          <w:spacing w:val="-2"/>
          <w:sz w:val="22"/>
          <w:szCs w:val="22"/>
        </w:rPr>
        <w:t xml:space="preserve">that </w:t>
      </w:r>
      <w:r w:rsidR="004B5B97">
        <w:rPr>
          <w:i/>
          <w:color w:val="0000FF"/>
          <w:spacing w:val="-2"/>
          <w:sz w:val="22"/>
          <w:szCs w:val="22"/>
        </w:rPr>
        <w:t xml:space="preserve">they </w:t>
      </w:r>
      <w:r w:rsidRPr="007F458A">
        <w:rPr>
          <w:i/>
          <w:color w:val="0000FF"/>
          <w:spacing w:val="-2"/>
          <w:sz w:val="22"/>
          <w:szCs w:val="22"/>
        </w:rPr>
        <w:t xml:space="preserve">will call for the construction of the building and related facilities, together with its built-in permanent fixtures and equipment </w:t>
      </w:r>
      <w:r w:rsidR="004B5B97">
        <w:rPr>
          <w:i/>
          <w:color w:val="0000FF"/>
          <w:spacing w:val="-2"/>
          <w:sz w:val="22"/>
          <w:szCs w:val="22"/>
        </w:rPr>
        <w:t xml:space="preserve">does not exceed </w:t>
      </w:r>
      <w:r w:rsidRPr="007F458A">
        <w:rPr>
          <w:i/>
          <w:color w:val="0000FF"/>
          <w:spacing w:val="-2"/>
          <w:sz w:val="22"/>
          <w:szCs w:val="22"/>
        </w:rPr>
        <w:t xml:space="preserve">the Guaranteed Maximum Price accepted by Owner, or the Construction Cost Limitation established by Owner if no Guaranteed Maximum Price proposal has been accepted by Owner.  The Project Architect will be responsible for managing the design to stay within </w:t>
      </w:r>
      <w:r w:rsidR="004B5B97">
        <w:rPr>
          <w:i/>
          <w:color w:val="0000FF"/>
          <w:spacing w:val="-2"/>
          <w:sz w:val="22"/>
          <w:szCs w:val="22"/>
        </w:rPr>
        <w:t xml:space="preserve">the </w:t>
      </w:r>
      <w:r w:rsidRPr="007F458A">
        <w:rPr>
          <w:i/>
          <w:color w:val="0000FF"/>
          <w:spacing w:val="-2"/>
          <w:sz w:val="22"/>
          <w:szCs w:val="22"/>
        </w:rPr>
        <w:t xml:space="preserve">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2F68E4EB" w14:textId="77777777" w:rsidR="00117133" w:rsidRPr="007F458A" w:rsidRDefault="00117133" w:rsidP="00117133">
      <w:pPr>
        <w:suppressAutoHyphens/>
        <w:jc w:val="both"/>
        <w:rPr>
          <w:sz w:val="22"/>
          <w:szCs w:val="22"/>
        </w:rPr>
      </w:pPr>
    </w:p>
    <w:p w14:paraId="6622EA87" w14:textId="77777777"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14:paraId="648C311B" w14:textId="77777777" w:rsidR="00117133" w:rsidRPr="007F458A" w:rsidRDefault="00117133" w:rsidP="00117133">
      <w:pPr>
        <w:suppressAutoHyphens/>
        <w:jc w:val="both"/>
        <w:rPr>
          <w:sz w:val="22"/>
          <w:szCs w:val="22"/>
        </w:rPr>
      </w:pPr>
    </w:p>
    <w:p w14:paraId="7144C082" w14:textId="77777777" w:rsidR="00117133" w:rsidRPr="007F458A" w:rsidRDefault="00117133" w:rsidP="00117133">
      <w:pPr>
        <w:suppressAutoHyphens/>
        <w:jc w:val="both"/>
        <w:rPr>
          <w:i/>
          <w:color w:val="0000FF"/>
          <w:spacing w:val="-2"/>
          <w:sz w:val="22"/>
          <w:szCs w:val="22"/>
        </w:rPr>
      </w:pPr>
      <w:r w:rsidRPr="007F458A">
        <w:rPr>
          <w:sz w:val="22"/>
          <w:szCs w:val="22"/>
        </w:rPr>
        <w:lastRenderedPageBreak/>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59A240C" w14:textId="77777777" w:rsidR="00117133" w:rsidRPr="007F458A" w:rsidRDefault="00117133" w:rsidP="00117133">
      <w:pPr>
        <w:suppressAutoHyphens/>
        <w:jc w:val="both"/>
        <w:rPr>
          <w:spacing w:val="-2"/>
          <w:sz w:val="22"/>
          <w:szCs w:val="22"/>
        </w:rPr>
      </w:pPr>
    </w:p>
    <w:p w14:paraId="3565E50F" w14:textId="77777777"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location or other location specified by Owner in the State of </w:t>
      </w:r>
      <w:smartTag w:uri="urn:schemas-microsoft-com:office:smarttags" w:element="place">
        <w:smartTag w:uri="urn:schemas-microsoft-com:office:smarttags" w:element="Stat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14:paraId="21113E4D" w14:textId="77777777" w:rsidR="00117133" w:rsidRPr="007F458A" w:rsidRDefault="00117133" w:rsidP="00117133">
      <w:pPr>
        <w:suppressAutoHyphens/>
        <w:jc w:val="both"/>
        <w:rPr>
          <w:sz w:val="22"/>
          <w:szCs w:val="22"/>
        </w:rPr>
      </w:pPr>
    </w:p>
    <w:p w14:paraId="2D8FDF40" w14:textId="77777777" w:rsidR="00117133" w:rsidRPr="007F458A" w:rsidRDefault="00117133" w:rsidP="00117133">
      <w:pPr>
        <w:keepNext/>
        <w:keepLines/>
        <w:suppressAutoHyphens/>
        <w:ind w:firstLine="720"/>
        <w:jc w:val="both"/>
        <w:rPr>
          <w:sz w:val="22"/>
          <w:szCs w:val="22"/>
        </w:rPr>
      </w:pPr>
      <w:r w:rsidRPr="007F458A">
        <w:rPr>
          <w:sz w:val="22"/>
          <w:szCs w:val="22"/>
        </w:rPr>
        <w:t>1.5</w:t>
      </w:r>
      <w:r w:rsidRPr="007F458A">
        <w:rPr>
          <w:sz w:val="22"/>
          <w:szCs w:val="22"/>
        </w:rPr>
        <w:tab/>
      </w:r>
      <w:r>
        <w:rPr>
          <w:b/>
          <w:sz w:val="22"/>
          <w:szCs w:val="22"/>
        </w:rPr>
        <w:t>Bidding and Proposal Phase</w:t>
      </w:r>
    </w:p>
    <w:p w14:paraId="03745479" w14:textId="77777777" w:rsidR="00117133" w:rsidRPr="007F458A" w:rsidRDefault="00117133" w:rsidP="00117133">
      <w:pPr>
        <w:keepNext/>
        <w:keepLines/>
        <w:suppressAutoHyphens/>
        <w:jc w:val="both"/>
        <w:rPr>
          <w:sz w:val="22"/>
          <w:szCs w:val="22"/>
        </w:rPr>
      </w:pPr>
    </w:p>
    <w:p w14:paraId="20D95E9B" w14:textId="77777777"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14:paraId="4E0F2012" w14:textId="77777777" w:rsidR="00117133" w:rsidRPr="007F458A" w:rsidRDefault="00117133" w:rsidP="00117133">
      <w:pPr>
        <w:suppressAutoHyphens/>
        <w:jc w:val="both"/>
        <w:rPr>
          <w:sz w:val="22"/>
          <w:szCs w:val="22"/>
        </w:rPr>
      </w:pPr>
    </w:p>
    <w:p w14:paraId="354E427C" w14:textId="77777777"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14:paraId="165950C3" w14:textId="77777777" w:rsidR="00117133" w:rsidRPr="00D32CAA" w:rsidRDefault="00117133" w:rsidP="00117133">
      <w:pPr>
        <w:keepNext/>
        <w:keepLines/>
        <w:suppressAutoHyphens/>
        <w:jc w:val="both"/>
        <w:rPr>
          <w:sz w:val="22"/>
          <w:szCs w:val="22"/>
        </w:rPr>
      </w:pPr>
    </w:p>
    <w:p w14:paraId="7B7C07C7" w14:textId="77777777"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(i)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14:paraId="60434D4F" w14:textId="77777777" w:rsidR="00117133" w:rsidRPr="007F458A" w:rsidRDefault="00117133" w:rsidP="00117133">
      <w:pPr>
        <w:suppressAutoHyphens/>
        <w:jc w:val="both"/>
        <w:rPr>
          <w:spacing w:val="-2"/>
          <w:sz w:val="22"/>
          <w:szCs w:val="22"/>
        </w:rPr>
      </w:pPr>
    </w:p>
    <w:p w14:paraId="10F9BED2" w14:textId="77777777" w:rsidR="00117133" w:rsidRPr="007F458A" w:rsidRDefault="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w:t>
      </w:r>
      <w:r w:rsidR="004B5B97">
        <w:rPr>
          <w:i/>
          <w:color w:val="0000FF"/>
          <w:spacing w:val="-2"/>
          <w:sz w:val="22"/>
          <w:szCs w:val="22"/>
        </w:rPr>
        <w:t xml:space="preserve">arranging </w:t>
      </w:r>
      <w:r w:rsidRPr="007F458A">
        <w:rPr>
          <w:i/>
          <w:color w:val="0000FF"/>
          <w:spacing w:val="-2"/>
          <w:sz w:val="22"/>
          <w:szCs w:val="22"/>
        </w:rPr>
        <w:t xml:space="preserve">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615F11">
        <w:rPr>
          <w:i/>
          <w:color w:val="0000FF"/>
          <w:spacing w:val="-2"/>
          <w:sz w:val="22"/>
          <w:szCs w:val="22"/>
        </w:rPr>
        <w:t>Project</w:t>
      </w:r>
      <w:r w:rsidRPr="007F458A">
        <w:rPr>
          <w:i/>
          <w:color w:val="0000FF"/>
          <w:spacing w:val="-2"/>
          <w:sz w:val="22"/>
          <w:szCs w:val="22"/>
        </w:rPr>
        <w:t xml:space="preserve"> Partnering process including attendance at all Partnering Workshops.</w:t>
      </w:r>
      <w:r w:rsidRPr="007F458A">
        <w:rPr>
          <w:i/>
          <w:color w:val="0000FF"/>
          <w:spacing w:val="-2"/>
          <w:sz w:val="22"/>
          <w:szCs w:val="22"/>
        </w:rPr>
        <w:tab/>
      </w:r>
    </w:p>
    <w:p w14:paraId="581A4013" w14:textId="77777777" w:rsidR="00117133" w:rsidRPr="007F458A" w:rsidRDefault="00117133" w:rsidP="00117133">
      <w:pPr>
        <w:tabs>
          <w:tab w:val="left" w:pos="0"/>
        </w:tabs>
        <w:suppressAutoHyphens/>
        <w:ind w:left="1440" w:hanging="1440"/>
        <w:jc w:val="both"/>
        <w:rPr>
          <w:i/>
          <w:color w:val="0000FF"/>
          <w:spacing w:val="-2"/>
          <w:sz w:val="22"/>
          <w:szCs w:val="22"/>
        </w:rPr>
      </w:pPr>
    </w:p>
    <w:p w14:paraId="0219052E" w14:textId="77777777" w:rsidR="00117133" w:rsidRPr="007F458A" w:rsidRDefault="00117133" w:rsidP="00117133">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 xml:space="preserve">and all communication by and with the Project Architect’s consultants shall be through the Project Architect, except that the Owner reserves the right to communicate directly with the Construction Manager and consultants as it deems necessary or appropriate at any </w:t>
      </w:r>
      <w:r w:rsidR="00EB721B" w:rsidRPr="007F458A">
        <w:rPr>
          <w:i/>
          <w:color w:val="0000FF"/>
          <w:spacing w:val="-2"/>
          <w:sz w:val="22"/>
          <w:szCs w:val="22"/>
        </w:rPr>
        <w:t>time.</w:t>
      </w:r>
      <w:r w:rsidRPr="007F458A">
        <w:rPr>
          <w:spacing w:val="-2"/>
          <w:sz w:val="22"/>
          <w:szCs w:val="22"/>
        </w:rPr>
        <w:t xml:space="preserve">  The Project Architect shall have authority to act on behalf of the Owner to the extent provided in the Contract Documents. Duties, </w:t>
      </w:r>
      <w:proofErr w:type="gramStart"/>
      <w:r w:rsidRPr="007F458A">
        <w:rPr>
          <w:spacing w:val="-2"/>
          <w:sz w:val="22"/>
          <w:szCs w:val="22"/>
        </w:rPr>
        <w:t>responsibilities</w:t>
      </w:r>
      <w:proofErr w:type="gramEnd"/>
      <w:r w:rsidRPr="007F458A">
        <w:rPr>
          <w:spacing w:val="-2"/>
          <w:sz w:val="22"/>
          <w:szCs w:val="22"/>
        </w:rPr>
        <w:t xml:space="preserve"> and limitations of authority of the Project Architect shall not be restricted, modified or extended without written acceptance of the Owner.</w:t>
      </w:r>
    </w:p>
    <w:p w14:paraId="14E854E2" w14:textId="77777777" w:rsidR="00117133" w:rsidRPr="007F458A" w:rsidRDefault="00117133" w:rsidP="00117133">
      <w:pPr>
        <w:suppressAutoHyphens/>
        <w:jc w:val="both"/>
        <w:rPr>
          <w:sz w:val="22"/>
          <w:szCs w:val="22"/>
        </w:rPr>
      </w:pPr>
    </w:p>
    <w:p w14:paraId="300D2B29"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1.8</w:t>
      </w:r>
      <w:r w:rsidRPr="007F458A">
        <w:rPr>
          <w:sz w:val="22"/>
          <w:szCs w:val="22"/>
        </w:rPr>
        <w:tab/>
      </w:r>
      <w:r>
        <w:rPr>
          <w:b/>
          <w:sz w:val="22"/>
          <w:szCs w:val="22"/>
        </w:rPr>
        <w:t>Time</w:t>
      </w:r>
    </w:p>
    <w:p w14:paraId="043D9233" w14:textId="77777777" w:rsidR="00117133" w:rsidRPr="007F458A" w:rsidRDefault="00117133" w:rsidP="00117133">
      <w:pPr>
        <w:keepNext/>
        <w:keepLines/>
        <w:suppressAutoHyphens/>
        <w:jc w:val="both"/>
        <w:rPr>
          <w:sz w:val="22"/>
          <w:szCs w:val="22"/>
        </w:rPr>
      </w:pPr>
      <w:r w:rsidRPr="007F458A">
        <w:rPr>
          <w:sz w:val="22"/>
          <w:szCs w:val="22"/>
        </w:rPr>
        <w:tab/>
      </w:r>
    </w:p>
    <w:p w14:paraId="491E5AE2" w14:textId="77777777" w:rsidR="00117133" w:rsidRPr="007F458A" w:rsidRDefault="00117133" w:rsidP="00117133">
      <w:pPr>
        <w:keepNext/>
        <w:keepLines/>
        <w:suppressAutoHyphens/>
        <w:ind w:firstLine="720"/>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w:t>
      </w:r>
      <w:r w:rsidR="00615F11">
        <w:rPr>
          <w:sz w:val="22"/>
          <w:szCs w:val="22"/>
        </w:rPr>
        <w:t>Project</w:t>
      </w:r>
      <w:r w:rsidRPr="007F458A">
        <w:rPr>
          <w:sz w:val="22"/>
          <w:szCs w:val="22"/>
        </w:rPr>
        <w:t xml:space="preserve">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Pr="007F458A">
        <w:rPr>
          <w:sz w:val="22"/>
          <w:szCs w:val="22"/>
        </w:rPr>
        <w:t xml:space="preserve">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w:t>
      </w:r>
      <w:proofErr w:type="gramStart"/>
      <w:r w:rsidRPr="007F458A">
        <w:rPr>
          <w:sz w:val="22"/>
          <w:szCs w:val="22"/>
        </w:rPr>
        <w:t>all of</w:t>
      </w:r>
      <w:proofErr w:type="gramEnd"/>
      <w:r w:rsidRPr="007F458A">
        <w:rPr>
          <w:sz w:val="22"/>
          <w:szCs w:val="22"/>
        </w:rPr>
        <w:t xml:space="preserve"> its services in accordance with the then-current schedule approved by Owner.</w:t>
      </w:r>
    </w:p>
    <w:p w14:paraId="2C917E53" w14:textId="77777777" w:rsidR="00117133" w:rsidRPr="007F458A" w:rsidRDefault="00117133" w:rsidP="00117133">
      <w:pPr>
        <w:keepNext/>
        <w:keepLines/>
        <w:suppressAutoHyphens/>
        <w:jc w:val="both"/>
        <w:rPr>
          <w:sz w:val="22"/>
          <w:szCs w:val="22"/>
        </w:rPr>
      </w:pPr>
    </w:p>
    <w:p w14:paraId="64A7F10B" w14:textId="77777777" w:rsidR="00117133" w:rsidRDefault="00117133" w:rsidP="00A261C3">
      <w:pPr>
        <w:widowControl w:val="0"/>
        <w:jc w:val="center"/>
        <w:rPr>
          <w:b/>
          <w:sz w:val="22"/>
          <w:szCs w:val="22"/>
        </w:rPr>
      </w:pPr>
    </w:p>
    <w:p w14:paraId="19D72A5C" w14:textId="77777777" w:rsidR="00117133" w:rsidRDefault="00117133" w:rsidP="00A261C3">
      <w:pPr>
        <w:widowControl w:val="0"/>
        <w:jc w:val="center"/>
        <w:rPr>
          <w:b/>
          <w:sz w:val="22"/>
          <w:szCs w:val="22"/>
        </w:rPr>
      </w:pPr>
    </w:p>
    <w:p w14:paraId="6E80CC75" w14:textId="77777777" w:rsidR="00117133" w:rsidRDefault="00117133" w:rsidP="00A261C3">
      <w:pPr>
        <w:widowControl w:val="0"/>
        <w:jc w:val="center"/>
        <w:rPr>
          <w:b/>
          <w:sz w:val="22"/>
          <w:szCs w:val="22"/>
        </w:rPr>
      </w:pPr>
    </w:p>
    <w:p w14:paraId="5E3097D1" w14:textId="77777777" w:rsidR="00117133" w:rsidRDefault="00117133" w:rsidP="00117133">
      <w:pPr>
        <w:widowControl w:val="0"/>
        <w:jc w:val="center"/>
        <w:rPr>
          <w:b/>
          <w:sz w:val="22"/>
          <w:szCs w:val="22"/>
        </w:rPr>
      </w:pPr>
      <w:r w:rsidRPr="002E0D40">
        <w:rPr>
          <w:b/>
          <w:sz w:val="22"/>
          <w:szCs w:val="22"/>
        </w:rPr>
        <w:t>[SIGNATURES PROVIDED ON FOLLOWING PAGE]</w:t>
      </w:r>
    </w:p>
    <w:p w14:paraId="093D1BC0" w14:textId="77777777" w:rsidR="00117133" w:rsidRDefault="00117133" w:rsidP="00A261C3">
      <w:pPr>
        <w:widowControl w:val="0"/>
        <w:jc w:val="center"/>
        <w:rPr>
          <w:b/>
          <w:sz w:val="22"/>
          <w:szCs w:val="22"/>
        </w:rPr>
      </w:pPr>
    </w:p>
    <w:p w14:paraId="085E3AAB" w14:textId="77777777" w:rsidR="00117133" w:rsidRDefault="00117133" w:rsidP="00A261C3">
      <w:pPr>
        <w:widowControl w:val="0"/>
        <w:jc w:val="center"/>
        <w:rPr>
          <w:b/>
          <w:sz w:val="22"/>
          <w:szCs w:val="22"/>
        </w:rPr>
      </w:pPr>
    </w:p>
    <w:p w14:paraId="21FD6227" w14:textId="77777777" w:rsidR="00117133" w:rsidRDefault="00117133" w:rsidP="00A261C3">
      <w:pPr>
        <w:widowControl w:val="0"/>
        <w:jc w:val="center"/>
        <w:rPr>
          <w:b/>
          <w:sz w:val="22"/>
          <w:szCs w:val="22"/>
        </w:rPr>
      </w:pPr>
    </w:p>
    <w:p w14:paraId="10AB3635" w14:textId="77777777" w:rsidR="00117133" w:rsidRPr="002E0D40" w:rsidRDefault="00117133" w:rsidP="00A261C3">
      <w:pPr>
        <w:widowControl w:val="0"/>
        <w:jc w:val="center"/>
        <w:rPr>
          <w:b/>
          <w:sz w:val="22"/>
          <w:szCs w:val="22"/>
        </w:rPr>
      </w:pPr>
    </w:p>
    <w:p w14:paraId="134B4009" w14:textId="77777777"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lastRenderedPageBreak/>
        <w:t>IN WITNESS WHEREOF</w:t>
      </w:r>
      <w:r w:rsidRPr="005C6247">
        <w:rPr>
          <w:sz w:val="22"/>
          <w:szCs w:val="22"/>
        </w:rPr>
        <w:t>, the parties have executed this Agreement effective as of the day and year first written above.</w:t>
      </w:r>
    </w:p>
    <w:p w14:paraId="48E45643" w14:textId="77777777" w:rsidR="00A261C3" w:rsidRPr="005C6247" w:rsidRDefault="00A261C3" w:rsidP="00A261C3">
      <w:pPr>
        <w:pStyle w:val="WCPBodyIndent"/>
        <w:spacing w:after="0"/>
        <w:rPr>
          <w:sz w:val="22"/>
          <w:szCs w:val="22"/>
        </w:rPr>
      </w:pPr>
    </w:p>
    <w:p w14:paraId="7ACE1CA2" w14:textId="77777777" w:rsidR="00A261C3" w:rsidRPr="005C6247" w:rsidRDefault="00A261C3" w:rsidP="00A261C3">
      <w:pPr>
        <w:pStyle w:val="BodyText2"/>
        <w:spacing w:after="0" w:line="240" w:lineRule="auto"/>
        <w:rPr>
          <w:spacing w:val="-3"/>
          <w:sz w:val="22"/>
          <w:szCs w:val="22"/>
        </w:rPr>
      </w:pPr>
      <w:r w:rsidRPr="005C6247">
        <w:rPr>
          <w:b/>
          <w:spacing w:val="-3"/>
          <w:sz w:val="22"/>
          <w:szCs w:val="22"/>
        </w:rPr>
        <w:t>Project Architect</w:t>
      </w:r>
    </w:p>
    <w:p w14:paraId="502D59F4" w14:textId="77777777" w:rsidR="00A261C3" w:rsidRPr="005C6247" w:rsidRDefault="00A261C3" w:rsidP="00A261C3">
      <w:pPr>
        <w:pStyle w:val="BodyText2"/>
        <w:spacing w:after="0" w:line="240" w:lineRule="auto"/>
        <w:rPr>
          <w:spacing w:val="-3"/>
          <w:sz w:val="22"/>
          <w:szCs w:val="22"/>
        </w:rPr>
      </w:pPr>
    </w:p>
    <w:p w14:paraId="76E0BD14" w14:textId="77777777" w:rsidR="00A261C3" w:rsidRDefault="00A261C3" w:rsidP="00A261C3">
      <w:pPr>
        <w:pStyle w:val="BodyText2"/>
        <w:spacing w:after="0" w:line="240" w:lineRule="auto"/>
        <w:rPr>
          <w:spacing w:val="-3"/>
          <w:sz w:val="22"/>
          <w:szCs w:val="22"/>
        </w:rPr>
      </w:pPr>
    </w:p>
    <w:p w14:paraId="26C2A77F" w14:textId="77777777" w:rsidR="005C6247" w:rsidRPr="005C6247" w:rsidRDefault="005C6247" w:rsidP="00A261C3">
      <w:pPr>
        <w:pStyle w:val="BodyText2"/>
        <w:spacing w:after="0" w:line="240" w:lineRule="auto"/>
        <w:rPr>
          <w:spacing w:val="-3"/>
          <w:sz w:val="22"/>
          <w:szCs w:val="22"/>
        </w:rPr>
      </w:pPr>
    </w:p>
    <w:p w14:paraId="14A0771A"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6B05CA41" w14:textId="77777777" w:rsidR="00A261C3" w:rsidRPr="005C6247" w:rsidRDefault="00A261C3" w:rsidP="00A261C3">
      <w:pPr>
        <w:pStyle w:val="BodyText2"/>
        <w:spacing w:after="0" w:line="240" w:lineRule="auto"/>
        <w:rPr>
          <w:spacing w:val="-3"/>
          <w:sz w:val="22"/>
          <w:szCs w:val="22"/>
          <w:u w:val="single"/>
        </w:rPr>
      </w:pPr>
    </w:p>
    <w:p w14:paraId="582D0717"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5275D159" w14:textId="77777777" w:rsidR="00A261C3" w:rsidRPr="005C6247" w:rsidRDefault="00A261C3" w:rsidP="00A261C3">
      <w:pPr>
        <w:pStyle w:val="BodyText2"/>
        <w:spacing w:after="0" w:line="240" w:lineRule="auto"/>
        <w:rPr>
          <w:spacing w:val="-3"/>
          <w:sz w:val="22"/>
          <w:szCs w:val="22"/>
        </w:rPr>
      </w:pPr>
    </w:p>
    <w:p w14:paraId="0CED34ED"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31429AA" w14:textId="77777777" w:rsidR="00A261C3" w:rsidRPr="005C6247" w:rsidRDefault="00A261C3" w:rsidP="00A261C3">
      <w:pPr>
        <w:pStyle w:val="BodyText2"/>
        <w:spacing w:after="0" w:line="240" w:lineRule="auto"/>
        <w:rPr>
          <w:spacing w:val="-3"/>
          <w:sz w:val="22"/>
          <w:szCs w:val="22"/>
        </w:rPr>
      </w:pPr>
    </w:p>
    <w:p w14:paraId="378F0FC3"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65C7DBE" w14:textId="77777777" w:rsidR="00A261C3" w:rsidRPr="005C6247" w:rsidRDefault="00A261C3" w:rsidP="00A261C3">
      <w:pPr>
        <w:pStyle w:val="BodyText2"/>
        <w:spacing w:after="0" w:line="240" w:lineRule="auto"/>
        <w:rPr>
          <w:spacing w:val="-3"/>
          <w:sz w:val="22"/>
          <w:szCs w:val="22"/>
        </w:rPr>
      </w:pPr>
    </w:p>
    <w:p w14:paraId="25509A99" w14:textId="77777777"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Chapter 1051, Texas Occupations Code</w:t>
      </w:r>
      <w:r w:rsidRPr="005C6247">
        <w:rPr>
          <w:sz w:val="22"/>
          <w:szCs w:val="22"/>
        </w:rPr>
        <w:t>.</w:t>
      </w:r>
    </w:p>
    <w:p w14:paraId="20479861"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ab/>
      </w:r>
    </w:p>
    <w:p w14:paraId="75AD8EF0" w14:textId="77777777" w:rsidR="00A261C3" w:rsidRPr="005C6247" w:rsidRDefault="00A261C3" w:rsidP="00A261C3">
      <w:pPr>
        <w:pStyle w:val="BodyText2"/>
        <w:spacing w:after="0" w:line="240" w:lineRule="auto"/>
        <w:rPr>
          <w:spacing w:val="-3"/>
          <w:sz w:val="22"/>
          <w:szCs w:val="22"/>
        </w:rPr>
      </w:pPr>
    </w:p>
    <w:p w14:paraId="1E5174E4" w14:textId="77777777" w:rsidR="00A261C3" w:rsidRPr="005C6247" w:rsidRDefault="00615F11" w:rsidP="00A261C3">
      <w:pPr>
        <w:tabs>
          <w:tab w:val="left" w:pos="-720"/>
        </w:tabs>
        <w:suppressAutoHyphens/>
        <w:rPr>
          <w:spacing w:val="-3"/>
          <w:sz w:val="22"/>
          <w:szCs w:val="22"/>
        </w:rPr>
      </w:pPr>
      <w:r>
        <w:rPr>
          <w:b/>
          <w:spacing w:val="-3"/>
          <w:sz w:val="22"/>
          <w:szCs w:val="22"/>
        </w:rPr>
        <w:t>Owner:</w:t>
      </w:r>
      <w:r>
        <w:rPr>
          <w:b/>
          <w:spacing w:val="-3"/>
          <w:sz w:val="22"/>
          <w:szCs w:val="22"/>
        </w:rPr>
        <w:tab/>
      </w:r>
      <w:r>
        <w:rPr>
          <w:b/>
          <w:spacing w:val="-3"/>
          <w:sz w:val="22"/>
          <w:szCs w:val="22"/>
        </w:rPr>
        <w:tab/>
      </w:r>
      <w:r w:rsidR="00A261C3" w:rsidRPr="005C6247">
        <w:rPr>
          <w:b/>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Pr>
          <w:b/>
          <w:spacing w:val="-3"/>
          <w:sz w:val="22"/>
          <w:szCs w:val="22"/>
        </w:rPr>
        <w:t>Content Approved</w:t>
      </w:r>
      <w:r w:rsidR="00A261C3" w:rsidRPr="005C6247">
        <w:rPr>
          <w:b/>
          <w:spacing w:val="-3"/>
          <w:sz w:val="22"/>
          <w:szCs w:val="22"/>
        </w:rPr>
        <w:t xml:space="preserve">:  </w:t>
      </w:r>
    </w:p>
    <w:p w14:paraId="35FE114A" w14:textId="77777777"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p>
    <w:p w14:paraId="6EEA2224" w14:textId="77777777" w:rsidR="00A261C3" w:rsidRDefault="00A261C3" w:rsidP="00A261C3">
      <w:pPr>
        <w:tabs>
          <w:tab w:val="left" w:pos="-720"/>
        </w:tabs>
        <w:suppressAutoHyphens/>
        <w:rPr>
          <w:spacing w:val="-3"/>
          <w:sz w:val="22"/>
          <w:szCs w:val="22"/>
        </w:rPr>
      </w:pPr>
    </w:p>
    <w:p w14:paraId="272CAC40" w14:textId="77777777" w:rsidR="005C6247" w:rsidRPr="005C6247" w:rsidRDefault="005C6247" w:rsidP="00A261C3">
      <w:pPr>
        <w:tabs>
          <w:tab w:val="left" w:pos="-720"/>
        </w:tabs>
        <w:suppressAutoHyphens/>
        <w:rPr>
          <w:spacing w:val="-3"/>
          <w:sz w:val="22"/>
          <w:szCs w:val="22"/>
        </w:rPr>
      </w:pPr>
    </w:p>
    <w:p w14:paraId="77D8DFC0" w14:textId="77777777" w:rsidR="005E7FF2" w:rsidRPr="005C6247" w:rsidRDefault="005E7FF2" w:rsidP="00A261C3">
      <w:pPr>
        <w:tabs>
          <w:tab w:val="left" w:pos="-720"/>
        </w:tabs>
        <w:suppressAutoHyphens/>
        <w:rPr>
          <w:spacing w:val="-3"/>
          <w:sz w:val="22"/>
          <w:szCs w:val="22"/>
        </w:rPr>
      </w:pPr>
    </w:p>
    <w:p w14:paraId="560CB40C" w14:textId="77777777"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40640E65" w14:textId="77777777" w:rsidR="00A261C3" w:rsidRDefault="00A261C3" w:rsidP="00A261C3">
      <w:pPr>
        <w:tabs>
          <w:tab w:val="left" w:pos="-720"/>
        </w:tabs>
        <w:suppressAutoHyphens/>
        <w:rPr>
          <w:spacing w:val="-3"/>
          <w:sz w:val="22"/>
          <w:szCs w:val="22"/>
        </w:rPr>
      </w:pPr>
    </w:p>
    <w:p w14:paraId="598910F5"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EC3C30">
        <w:rPr>
          <w:spacing w:val="-3"/>
          <w:sz w:val="22"/>
          <w:szCs w:val="22"/>
        </w:rPr>
        <w:tab/>
      </w:r>
      <w:r w:rsidRPr="005C6247">
        <w:rPr>
          <w:spacing w:val="-3"/>
          <w:sz w:val="22"/>
          <w:szCs w:val="22"/>
        </w:rPr>
        <w:t>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7A5C5FCA" w14:textId="77777777" w:rsidR="00615F11" w:rsidRPr="005C6247" w:rsidRDefault="00615F11" w:rsidP="00615F11">
      <w:pPr>
        <w:pStyle w:val="BodyText2"/>
        <w:spacing w:after="0" w:line="240" w:lineRule="auto"/>
        <w:rPr>
          <w:spacing w:val="-3"/>
          <w:sz w:val="22"/>
          <w:szCs w:val="22"/>
        </w:rPr>
      </w:pPr>
    </w:p>
    <w:p w14:paraId="44D3D1F4"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r w:rsidRPr="005C6247">
        <w:rPr>
          <w:spacing w:val="-3"/>
          <w:sz w:val="22"/>
          <w:szCs w:val="22"/>
        </w:rPr>
        <w:tab/>
      </w:r>
      <w:r>
        <w:rPr>
          <w:spacing w:val="-3"/>
          <w:sz w:val="22"/>
          <w:szCs w:val="22"/>
        </w:rPr>
        <w:t>Title: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0D2A4400" w14:textId="77777777" w:rsidR="00615F11" w:rsidRPr="005C6247" w:rsidRDefault="00615F11" w:rsidP="00615F11">
      <w:pPr>
        <w:pStyle w:val="BodyText2"/>
        <w:spacing w:after="0" w:line="240" w:lineRule="auto"/>
        <w:rPr>
          <w:spacing w:val="-3"/>
          <w:sz w:val="22"/>
          <w:szCs w:val="22"/>
        </w:rPr>
      </w:pPr>
    </w:p>
    <w:p w14:paraId="297F7CFB" w14:textId="77777777" w:rsidR="00615F11" w:rsidRPr="005C6247" w:rsidRDefault="00615F11" w:rsidP="00615F11">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p>
    <w:p w14:paraId="1AEA7FE1" w14:textId="77777777" w:rsidR="00615F11" w:rsidRPr="005C6247" w:rsidRDefault="00615F11" w:rsidP="00A261C3">
      <w:pPr>
        <w:tabs>
          <w:tab w:val="left" w:pos="-720"/>
        </w:tabs>
        <w:suppressAutoHyphens/>
        <w:rPr>
          <w:spacing w:val="-3"/>
          <w:sz w:val="22"/>
          <w:szCs w:val="22"/>
        </w:rPr>
      </w:pPr>
    </w:p>
    <w:p w14:paraId="31389449" w14:textId="77777777"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p>
    <w:p w14:paraId="629D7B2D" w14:textId="77777777" w:rsidR="00F36DD2" w:rsidRPr="005C6247" w:rsidRDefault="00F36DD2" w:rsidP="00F36DD2">
      <w:pPr>
        <w:tabs>
          <w:tab w:val="left" w:pos="-720"/>
        </w:tabs>
        <w:suppressAutoHyphens/>
        <w:ind w:left="720" w:hanging="720"/>
        <w:rPr>
          <w:spacing w:val="-3"/>
          <w:sz w:val="22"/>
          <w:szCs w:val="22"/>
        </w:rPr>
      </w:pPr>
    </w:p>
    <w:p w14:paraId="4E8B5233" w14:textId="77777777" w:rsidR="00A261C3" w:rsidRPr="005C6247" w:rsidRDefault="00A261C3" w:rsidP="00A261C3">
      <w:pPr>
        <w:tabs>
          <w:tab w:val="left" w:pos="-720"/>
        </w:tabs>
        <w:suppressAutoHyphens/>
        <w:rPr>
          <w:spacing w:val="-3"/>
          <w:sz w:val="22"/>
          <w:szCs w:val="22"/>
        </w:rPr>
      </w:pPr>
    </w:p>
    <w:p w14:paraId="51DD5B19" w14:textId="77777777" w:rsidR="002E4517" w:rsidRPr="005C6247" w:rsidRDefault="002E4517" w:rsidP="00A261C3">
      <w:pPr>
        <w:tabs>
          <w:tab w:val="left" w:pos="-720"/>
        </w:tabs>
        <w:suppressAutoHyphens/>
        <w:rPr>
          <w:spacing w:val="-3"/>
          <w:sz w:val="22"/>
          <w:szCs w:val="22"/>
        </w:rPr>
      </w:pPr>
    </w:p>
    <w:p w14:paraId="33FCAF7D" w14:textId="77777777"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p w14:paraId="7FE52D57" w14:textId="77777777" w:rsidR="00A261C3" w:rsidRPr="005C6247" w:rsidRDefault="00A261C3" w:rsidP="00A261C3">
      <w:pPr>
        <w:rPr>
          <w:sz w:val="22"/>
          <w:szCs w:val="22"/>
        </w:rPr>
      </w:pPr>
      <w:r>
        <w:br w:type="page"/>
      </w:r>
      <w:r w:rsidRPr="005C6247">
        <w:rPr>
          <w:sz w:val="22"/>
          <w:szCs w:val="22"/>
        </w:rPr>
        <w:lastRenderedPageBreak/>
        <w:t>The following Exhibits are fully incorporated into this Agreement by reference:</w:t>
      </w:r>
    </w:p>
    <w:p w14:paraId="16096821" w14:textId="77777777" w:rsidR="00A261C3" w:rsidRPr="005C6247" w:rsidRDefault="00A261C3" w:rsidP="00A261C3">
      <w:pPr>
        <w:rPr>
          <w:b/>
          <w:sz w:val="22"/>
          <w:szCs w:val="22"/>
        </w:rPr>
      </w:pPr>
    </w:p>
    <w:p w14:paraId="01EC87D8" w14:textId="77777777"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xml:space="preserve">:  project manager </w:t>
      </w:r>
      <w:proofErr w:type="gramStart"/>
      <w:r w:rsidRPr="005C6247">
        <w:rPr>
          <w:i/>
          <w:color w:val="FF0000"/>
          <w:sz w:val="22"/>
          <w:szCs w:val="22"/>
        </w:rPr>
        <w:t>complete</w:t>
      </w:r>
      <w:proofErr w:type="gramEnd"/>
      <w:r w:rsidRPr="005C6247">
        <w:rPr>
          <w:i/>
          <w:color w:val="FF0000"/>
          <w:sz w:val="22"/>
          <w:szCs w:val="22"/>
        </w:rPr>
        <w:t xml:space="preserve"> this list as appropriate to this agreement.  Also edit the front index to align the Exhibits section with the list below after final editing:</w:t>
      </w:r>
    </w:p>
    <w:p w14:paraId="6A241261" w14:textId="77777777" w:rsidR="00A261C3" w:rsidRPr="005C6247" w:rsidRDefault="00A261C3" w:rsidP="00A261C3">
      <w:pPr>
        <w:rPr>
          <w:sz w:val="22"/>
          <w:szCs w:val="22"/>
          <w:u w:val="single"/>
        </w:rPr>
      </w:pPr>
    </w:p>
    <w:p w14:paraId="04E1F3D4" w14:textId="77777777" w:rsidR="00A261C3" w:rsidRPr="005C6247" w:rsidRDefault="00A261C3" w:rsidP="00A261C3">
      <w:pPr>
        <w:rPr>
          <w:sz w:val="22"/>
          <w:szCs w:val="22"/>
        </w:rPr>
      </w:pPr>
      <w:r w:rsidRPr="005C6247">
        <w:rPr>
          <w:sz w:val="22"/>
          <w:szCs w:val="22"/>
          <w:u w:val="single"/>
        </w:rPr>
        <w:t>EXHIBITS</w:t>
      </w:r>
      <w:r w:rsidRPr="005C6247">
        <w:rPr>
          <w:sz w:val="22"/>
          <w:szCs w:val="22"/>
        </w:rPr>
        <w:tab/>
      </w:r>
    </w:p>
    <w:p w14:paraId="6B53B54C" w14:textId="77777777" w:rsidR="00A261C3" w:rsidRPr="00AA50C2" w:rsidRDefault="00A261C3" w:rsidP="00A261C3">
      <w:pPr>
        <w:rPr>
          <w:sz w:val="22"/>
          <w:szCs w:val="22"/>
        </w:rPr>
      </w:pPr>
    </w:p>
    <w:p w14:paraId="055F280A" w14:textId="77777777"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14:paraId="2E8FABD3" w14:textId="77777777"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14:paraId="58BF8D3A" w14:textId="77777777"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14:paraId="4799C02A" w14:textId="77777777"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14:paraId="706DD9C8" w14:textId="77777777"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14:paraId="4148B548" w14:textId="77777777"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14:paraId="1D5F6D17" w14:textId="77777777"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14:paraId="70E8CE57" w14:textId="77777777"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Hazardous Material Abatement Consultants</w:t>
      </w:r>
    </w:p>
    <w:p w14:paraId="2E40C848"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 xml:space="preserve">Policy on Utilization – </w:t>
      </w:r>
      <w:proofErr w:type="gramStart"/>
      <w:r w:rsidRPr="00AA50C2">
        <w:rPr>
          <w:sz w:val="22"/>
          <w:szCs w:val="22"/>
        </w:rPr>
        <w:t>Historically</w:t>
      </w:r>
      <w:proofErr w:type="gramEnd"/>
      <w:r w:rsidRPr="00AA50C2">
        <w:rPr>
          <w:sz w:val="22"/>
          <w:szCs w:val="22"/>
        </w:rPr>
        <w:t xml:space="preserve"> Underutilized Businesses</w:t>
      </w:r>
    </w:p>
    <w:p w14:paraId="0650428F" w14:textId="77777777"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14:paraId="5016179A" w14:textId="77777777"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14:paraId="7A945CDD" w14:textId="77777777"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14:paraId="28BB7609"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14:paraId="3AABF28A" w14:textId="77777777"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14:paraId="7184659B" w14:textId="77777777" w:rsidR="00A261C3" w:rsidRPr="00F71FE5" w:rsidRDefault="004C703A" w:rsidP="00A261C3">
      <w:pPr>
        <w:suppressAutoHyphens/>
      </w:pPr>
      <w:r w:rsidRPr="00F71FE5">
        <w:t xml:space="preserve">Exhibit </w:t>
      </w:r>
      <w:proofErr w:type="gramStart"/>
      <w:r w:rsidRPr="00F71FE5">
        <w:t>M  Life</w:t>
      </w:r>
      <w:proofErr w:type="gramEnd"/>
      <w:r w:rsidRPr="00F71FE5">
        <w:t xml:space="preserv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lastRenderedPageBreak/>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 xml:space="preserve">[EDITOR’S NOTE:  If the Owner or Campus does not provide a program that includes a milestone schedule attached with Exhibit A, then provide a milestone schedule here.  See the minimum milestone date requirements listed below and add to that </w:t>
      </w:r>
      <w:proofErr w:type="gramStart"/>
      <w:r w:rsidRPr="00B2765B">
        <w:rPr>
          <w:i/>
          <w:color w:val="FF0000"/>
          <w:sz w:val="16"/>
          <w:szCs w:val="16"/>
        </w:rPr>
        <w:t>list</w:t>
      </w:r>
      <w:proofErr w:type="gramEnd"/>
      <w:r w:rsidRPr="00B2765B">
        <w:rPr>
          <w:i/>
          <w:color w:val="FF0000"/>
          <w:sz w:val="16"/>
          <w:szCs w:val="16"/>
        </w:rPr>
        <w:t xml:space="preserve">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555418A6" w14:textId="77777777" w:rsidR="00A261C3" w:rsidRPr="00787B9A" w:rsidRDefault="00A261C3" w:rsidP="00A261C3">
      <w:pPr>
        <w:suppressAutoHyphens/>
        <w:rPr>
          <w:b/>
          <w:sz w:val="22"/>
          <w:szCs w:val="22"/>
        </w:rPr>
      </w:pPr>
      <w:r w:rsidRPr="00787B9A">
        <w:rPr>
          <w:b/>
          <w:sz w:val="22"/>
          <w:szCs w:val="22"/>
        </w:rPr>
        <w:t xml:space="preserve">Owner Approves </w:t>
      </w:r>
      <w:r>
        <w:rPr>
          <w:b/>
          <w:sz w:val="22"/>
          <w:szCs w:val="22"/>
        </w:rPr>
        <w:t>Facility Program Phase</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77777777"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00482973">
        <w:rPr>
          <w:sz w:val="18"/>
          <w:szCs w:val="18"/>
        </w:rPr>
        <w:t>Contractor</w:t>
      </w:r>
      <w:r w:rsidRPr="0071276E">
        <w:rPr>
          <w:sz w:val="18"/>
          <w:szCs w:val="18"/>
        </w:rPr>
        <w:t xml:space="preserve"> (or CM)</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D7154FC" w14:textId="77777777" w:rsidR="00A261C3" w:rsidRPr="0071276E" w:rsidRDefault="00A261C3" w:rsidP="00A261C3">
      <w:pPr>
        <w:suppressAutoHyphens/>
        <w:rPr>
          <w:sz w:val="18"/>
          <w:szCs w:val="18"/>
        </w:rPr>
      </w:pPr>
      <w:r w:rsidRPr="0071276E">
        <w:rPr>
          <w:sz w:val="18"/>
          <w:szCs w:val="18"/>
        </w:rPr>
        <w:tab/>
        <w:t>Submit for Owner Review 95%</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77777777"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Pr="00787B9A">
        <w:rPr>
          <w:b/>
          <w:sz w:val="22"/>
          <w:szCs w:val="22"/>
        </w:rPr>
        <w:tab/>
      </w:r>
      <w:r w:rsidRPr="00787B9A">
        <w:rPr>
          <w:b/>
          <w:sz w:val="22"/>
          <w:szCs w:val="22"/>
        </w:rPr>
        <w:tab/>
      </w:r>
      <w:r w:rsidRPr="00787B9A">
        <w:rPr>
          <w:b/>
          <w:sz w:val="22"/>
          <w:szCs w:val="22"/>
        </w:rPr>
        <w:tab/>
      </w:r>
      <w:r>
        <w:rPr>
          <w:b/>
          <w:sz w:val="22"/>
          <w:szCs w:val="22"/>
        </w:rPr>
        <w:tab/>
      </w:r>
      <w:r>
        <w:rPr>
          <w:b/>
          <w:sz w:val="22"/>
          <w:szCs w:val="22"/>
        </w:rPr>
        <w:tab/>
      </w:r>
      <w:r w:rsidRPr="00787B9A">
        <w:rPr>
          <w:b/>
          <w:sz w:val="22"/>
          <w:szCs w:val="22"/>
        </w:rPr>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C70C24F" w14:textId="77777777" w:rsidR="00A261C3" w:rsidRPr="0071276E" w:rsidRDefault="00A261C3" w:rsidP="00A261C3">
      <w:pPr>
        <w:suppressAutoHyphens/>
        <w:rPr>
          <w:sz w:val="18"/>
          <w:szCs w:val="18"/>
        </w:rPr>
      </w:pPr>
      <w:r w:rsidRPr="0071276E">
        <w:rPr>
          <w:sz w:val="18"/>
          <w:szCs w:val="18"/>
        </w:rPr>
        <w:tab/>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77777777" w:rsidR="00A261C3" w:rsidRPr="0071276E" w:rsidRDefault="00A261C3" w:rsidP="00A261C3">
      <w:pPr>
        <w:suppressAutoHyphens/>
        <w:rPr>
          <w:sz w:val="18"/>
          <w:szCs w:val="18"/>
        </w:rPr>
      </w:pPr>
      <w:r w:rsidRPr="0071276E">
        <w:rPr>
          <w:sz w:val="18"/>
          <w:szCs w:val="18"/>
        </w:rPr>
        <w:tab/>
        <w:t>Submit for Owner Review, AE 95%</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2EDC233B"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2E38E565" w14:textId="77777777" w:rsidR="00A261C3" w:rsidRPr="0071276E" w:rsidRDefault="00A261C3" w:rsidP="00A261C3">
      <w:pPr>
        <w:suppressAutoHyphens/>
        <w:rPr>
          <w:sz w:val="18"/>
          <w:szCs w:val="18"/>
        </w:rPr>
      </w:pPr>
      <w:proofErr w:type="gramStart"/>
      <w:r w:rsidRPr="0071276E">
        <w:rPr>
          <w:sz w:val="18"/>
          <w:szCs w:val="18"/>
        </w:rPr>
        <w:t>THECB</w:t>
      </w:r>
      <w:r w:rsidR="00F017B6">
        <w:rPr>
          <w:sz w:val="18"/>
          <w:szCs w:val="18"/>
        </w:rPr>
        <w:t xml:space="preserve"> </w:t>
      </w:r>
      <w:r w:rsidRPr="0071276E">
        <w:rPr>
          <w:sz w:val="18"/>
          <w:szCs w:val="18"/>
        </w:rPr>
        <w:t xml:space="preserve"> </w:t>
      </w:r>
      <w:r w:rsidR="00EB721B">
        <w:rPr>
          <w:sz w:val="18"/>
          <w:szCs w:val="18"/>
        </w:rPr>
        <w:t>Submitt</w:t>
      </w:r>
      <w:r w:rsidRPr="0071276E">
        <w:rPr>
          <w:sz w:val="18"/>
          <w:szCs w:val="18"/>
        </w:rPr>
        <w:t>al</w:t>
      </w:r>
      <w:proofErr w:type="gramEnd"/>
      <w:r w:rsidRPr="0071276E">
        <w:rPr>
          <w:sz w:val="18"/>
          <w:szCs w:val="18"/>
        </w:rPr>
        <w:t xml:space="preserve"> Phase</w:t>
      </w:r>
    </w:p>
    <w:p w14:paraId="57C5158D" w14:textId="77777777" w:rsidR="00A261C3" w:rsidRPr="0071276E" w:rsidRDefault="00A261C3" w:rsidP="00A261C3">
      <w:pPr>
        <w:suppressAutoHyphens/>
        <w:rPr>
          <w:sz w:val="18"/>
          <w:szCs w:val="18"/>
        </w:rPr>
      </w:pPr>
      <w:r w:rsidRPr="0071276E">
        <w:rPr>
          <w:sz w:val="18"/>
          <w:szCs w:val="18"/>
        </w:rPr>
        <w:tab/>
        <w:t>Submit Construction Application -Component</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ED8B576" w14:textId="77777777" w:rsidR="00A261C3" w:rsidRPr="0071276E" w:rsidRDefault="00A261C3" w:rsidP="00A261C3">
      <w:pPr>
        <w:suppressAutoHyphens/>
        <w:rPr>
          <w:sz w:val="18"/>
          <w:szCs w:val="18"/>
        </w:rPr>
      </w:pPr>
      <w:r w:rsidRPr="0071276E">
        <w:rPr>
          <w:sz w:val="18"/>
          <w:szCs w:val="18"/>
        </w:rPr>
        <w:tab/>
        <w:t>Approve Construction Application – THECB</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A/E Submit 50% CD’s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C86B7F4" w14:textId="77777777" w:rsidR="00A261C3" w:rsidRPr="0071276E" w:rsidRDefault="00A261C3" w:rsidP="00A261C3">
      <w:pPr>
        <w:suppressAutoHyphens/>
        <w:rPr>
          <w:sz w:val="18"/>
          <w:szCs w:val="18"/>
        </w:rPr>
      </w:pPr>
      <w:r w:rsidRPr="0071276E">
        <w:rPr>
          <w:sz w:val="18"/>
          <w:szCs w:val="18"/>
        </w:rPr>
        <w:tab/>
        <w:t>A/E Submit 95% CD’s for Review</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A/E Submit 100% CD’s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77777777" w:rsidR="00A261C3" w:rsidRPr="00166C7C" w:rsidRDefault="00A261C3" w:rsidP="00A261C3">
      <w:pPr>
        <w:suppressAutoHyphens/>
        <w:rPr>
          <w:b/>
          <w:sz w:val="22"/>
          <w:szCs w:val="22"/>
        </w:rPr>
      </w:pPr>
      <w:r w:rsidRPr="00166C7C">
        <w:rPr>
          <w:b/>
          <w:sz w:val="22"/>
          <w:szCs w:val="22"/>
        </w:rPr>
        <w:tab/>
        <w:t>NTP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Pr>
          <w:b/>
          <w:sz w:val="22"/>
          <w:szCs w:val="22"/>
        </w:rPr>
        <w:tab/>
      </w:r>
      <w:r w:rsidRPr="00166C7C">
        <w:rPr>
          <w:b/>
          <w:sz w:val="22"/>
          <w:szCs w:val="22"/>
        </w:rPr>
        <w:t>________</w:t>
      </w:r>
    </w:p>
    <w:p w14:paraId="6FBC075E" w14:textId="77777777" w:rsidR="00A261C3" w:rsidRPr="00166C7C" w:rsidRDefault="00A261C3" w:rsidP="00A261C3">
      <w:pPr>
        <w:suppressAutoHyphens/>
        <w:rPr>
          <w:b/>
          <w:sz w:val="22"/>
          <w:szCs w:val="22"/>
        </w:rPr>
      </w:pPr>
      <w:r w:rsidRPr="00166C7C">
        <w:rPr>
          <w:sz w:val="22"/>
          <w:szCs w:val="22"/>
        </w:rPr>
        <w:tab/>
      </w:r>
      <w:r w:rsidRPr="00166C7C">
        <w:rPr>
          <w:b/>
          <w:sz w:val="22"/>
          <w:szCs w:val="22"/>
        </w:rPr>
        <w:t>Project Substantial 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1B7393F1" w14:textId="77777777" w:rsidR="00A261C3" w:rsidRPr="00420D75" w:rsidRDefault="00A261C3" w:rsidP="00A261C3">
      <w:pPr>
        <w:suppressAutoHyphens/>
        <w:jc w:val="center"/>
        <w:rPr>
          <w:b/>
          <w:sz w:val="22"/>
          <w:szCs w:val="22"/>
        </w:rPr>
      </w:pPr>
      <w:r>
        <w:rPr>
          <w:i/>
        </w:rPr>
        <w:br w:type="page"/>
      </w:r>
      <w:r w:rsidRPr="00420D75">
        <w:rPr>
          <w:b/>
          <w:sz w:val="22"/>
          <w:szCs w:val="22"/>
        </w:rPr>
        <w:lastRenderedPageBreak/>
        <w:t>EXHIBIT C</w:t>
      </w:r>
    </w:p>
    <w:p w14:paraId="3BFF4284" w14:textId="77777777" w:rsidR="00A261C3" w:rsidRPr="00420D75" w:rsidRDefault="00A261C3" w:rsidP="00A261C3">
      <w:pPr>
        <w:suppressAutoHyphens/>
        <w:jc w:val="center"/>
        <w:rPr>
          <w:b/>
          <w:sz w:val="22"/>
          <w:szCs w:val="22"/>
        </w:rPr>
      </w:pPr>
      <w:r w:rsidRPr="00420D75">
        <w:rPr>
          <w:b/>
          <w:sz w:val="22"/>
          <w:szCs w:val="22"/>
        </w:rPr>
        <w:t xml:space="preserve">PERSONNEL TITLES AND HOURLY </w:t>
      </w:r>
      <w:proofErr w:type="gramStart"/>
      <w:r w:rsidRPr="00420D75">
        <w:rPr>
          <w:b/>
          <w:sz w:val="22"/>
          <w:szCs w:val="22"/>
        </w:rPr>
        <w:t>RATES;</w:t>
      </w:r>
      <w:proofErr w:type="gramEnd"/>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Identify all staff</w:t>
      </w:r>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Architect shall complete this information and must state the DSE hourly rate</w:t>
      </w:r>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5" w:name="Exhibit_D"/>
            <w:bookmarkEnd w:id="5"/>
            <w:r>
              <w:rPr>
                <w:b/>
                <w:sz w:val="24"/>
              </w:rPr>
              <w:lastRenderedPageBreak/>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715D2D" w14:paraId="507FE31A" w14:textId="77777777">
                              <w:trPr>
                                <w:trHeight w:val="220"/>
                              </w:trPr>
                              <w:tc>
                                <w:tcPr>
                                  <w:tcW w:w="2705" w:type="dxa"/>
                                </w:tcPr>
                                <w:p w14:paraId="52F982E4" w14:textId="77777777" w:rsidR="00715D2D" w:rsidRDefault="00715D2D">
                                  <w:pPr>
                                    <w:pStyle w:val="TableParagraph"/>
                                    <w:spacing w:line="183" w:lineRule="exact"/>
                                    <w:ind w:left="200"/>
                                    <w:rPr>
                                      <w:sz w:val="18"/>
                                    </w:rPr>
                                  </w:pPr>
                                  <w:r>
                                    <w:rPr>
                                      <w:sz w:val="18"/>
                                    </w:rPr>
                                    <w:t>Statement No</w:t>
                                  </w:r>
                                </w:p>
                              </w:tc>
                              <w:tc>
                                <w:tcPr>
                                  <w:tcW w:w="2257" w:type="dxa"/>
                                </w:tcPr>
                                <w:p w14:paraId="491F4AA8" w14:textId="77777777" w:rsidR="00715D2D" w:rsidRDefault="00715D2D">
                                  <w:pPr>
                                    <w:pStyle w:val="TableParagraph"/>
                                    <w:spacing w:line="183" w:lineRule="exact"/>
                                    <w:ind w:left="1491"/>
                                    <w:rPr>
                                      <w:sz w:val="18"/>
                                    </w:rPr>
                                  </w:pPr>
                                  <w:r>
                                    <w:rPr>
                                      <w:color w:val="4472C4"/>
                                      <w:sz w:val="18"/>
                                    </w:rPr>
                                    <w:t>1</w:t>
                                  </w:r>
                                </w:p>
                              </w:tc>
                            </w:tr>
                            <w:tr w:rsidR="00715D2D" w14:paraId="67622D61" w14:textId="77777777">
                              <w:trPr>
                                <w:trHeight w:val="267"/>
                              </w:trPr>
                              <w:tc>
                                <w:tcPr>
                                  <w:tcW w:w="4962" w:type="dxa"/>
                                  <w:gridSpan w:val="2"/>
                                </w:tcPr>
                                <w:p w14:paraId="55382EA4" w14:textId="77777777" w:rsidR="00715D2D" w:rsidRDefault="00715D2D">
                                  <w:pPr>
                                    <w:pStyle w:val="TableParagraph"/>
                                    <w:spacing w:before="4"/>
                                    <w:ind w:left="200"/>
                                    <w:rPr>
                                      <w:sz w:val="18"/>
                                    </w:rPr>
                                  </w:pPr>
                                  <w:r>
                                    <w:rPr>
                                      <w:sz w:val="18"/>
                                    </w:rPr>
                                    <w:t>for services provided in accordance with A/E Agreement dated</w:t>
                                  </w:r>
                                </w:p>
                              </w:tc>
                            </w:tr>
                            <w:tr w:rsidR="00715D2D" w14:paraId="44725E58" w14:textId="77777777">
                              <w:trPr>
                                <w:trHeight w:val="226"/>
                              </w:trPr>
                              <w:tc>
                                <w:tcPr>
                                  <w:tcW w:w="4962" w:type="dxa"/>
                                  <w:gridSpan w:val="2"/>
                                </w:tcPr>
                                <w:p w14:paraId="3C73E058" w14:textId="77777777" w:rsidR="00715D2D" w:rsidRDefault="00715D2D">
                                  <w:pPr>
                                    <w:pStyle w:val="TableParagraph"/>
                                    <w:spacing w:before="10" w:line="196" w:lineRule="exact"/>
                                    <w:ind w:left="200"/>
                                    <w:rPr>
                                      <w:sz w:val="18"/>
                                    </w:rPr>
                                  </w:pPr>
                                  <w:r>
                                    <w:rPr>
                                      <w:sz w:val="18"/>
                                    </w:rPr>
                                    <w:t>Professional Liability Insurance Policy expiration date:</w:t>
                                  </w:r>
                                </w:p>
                              </w:tc>
                            </w:tr>
                          </w:tbl>
                          <w:p w14:paraId="729A2FA8" w14:textId="77777777" w:rsidR="00715D2D" w:rsidRDefault="00715D2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715D2D" w14:paraId="507FE31A" w14:textId="77777777">
                        <w:trPr>
                          <w:trHeight w:val="220"/>
                        </w:trPr>
                        <w:tc>
                          <w:tcPr>
                            <w:tcW w:w="2705" w:type="dxa"/>
                          </w:tcPr>
                          <w:p w14:paraId="52F982E4" w14:textId="77777777" w:rsidR="00715D2D" w:rsidRDefault="00715D2D">
                            <w:pPr>
                              <w:pStyle w:val="TableParagraph"/>
                              <w:spacing w:line="183" w:lineRule="exact"/>
                              <w:ind w:left="200"/>
                              <w:rPr>
                                <w:sz w:val="18"/>
                              </w:rPr>
                            </w:pPr>
                            <w:r>
                              <w:rPr>
                                <w:sz w:val="18"/>
                              </w:rPr>
                              <w:t>Statement No</w:t>
                            </w:r>
                          </w:p>
                        </w:tc>
                        <w:tc>
                          <w:tcPr>
                            <w:tcW w:w="2257" w:type="dxa"/>
                          </w:tcPr>
                          <w:p w14:paraId="491F4AA8" w14:textId="77777777" w:rsidR="00715D2D" w:rsidRDefault="00715D2D">
                            <w:pPr>
                              <w:pStyle w:val="TableParagraph"/>
                              <w:spacing w:line="183" w:lineRule="exact"/>
                              <w:ind w:left="1491"/>
                              <w:rPr>
                                <w:sz w:val="18"/>
                              </w:rPr>
                            </w:pPr>
                            <w:r>
                              <w:rPr>
                                <w:color w:val="4472C4"/>
                                <w:sz w:val="18"/>
                              </w:rPr>
                              <w:t>1</w:t>
                            </w:r>
                          </w:p>
                        </w:tc>
                      </w:tr>
                      <w:tr w:rsidR="00715D2D" w14:paraId="67622D61" w14:textId="77777777">
                        <w:trPr>
                          <w:trHeight w:val="267"/>
                        </w:trPr>
                        <w:tc>
                          <w:tcPr>
                            <w:tcW w:w="4962" w:type="dxa"/>
                            <w:gridSpan w:val="2"/>
                          </w:tcPr>
                          <w:p w14:paraId="55382EA4" w14:textId="77777777" w:rsidR="00715D2D" w:rsidRDefault="00715D2D">
                            <w:pPr>
                              <w:pStyle w:val="TableParagraph"/>
                              <w:spacing w:before="4"/>
                              <w:ind w:left="200"/>
                              <w:rPr>
                                <w:sz w:val="18"/>
                              </w:rPr>
                            </w:pPr>
                            <w:r>
                              <w:rPr>
                                <w:sz w:val="18"/>
                              </w:rPr>
                              <w:t>for services provided in accordance with A/E Agreement dated</w:t>
                            </w:r>
                          </w:p>
                        </w:tc>
                      </w:tr>
                      <w:tr w:rsidR="00715D2D" w14:paraId="44725E58" w14:textId="77777777">
                        <w:trPr>
                          <w:trHeight w:val="226"/>
                        </w:trPr>
                        <w:tc>
                          <w:tcPr>
                            <w:tcW w:w="4962" w:type="dxa"/>
                            <w:gridSpan w:val="2"/>
                          </w:tcPr>
                          <w:p w14:paraId="3C73E058" w14:textId="77777777" w:rsidR="00715D2D" w:rsidRDefault="00715D2D">
                            <w:pPr>
                              <w:pStyle w:val="TableParagraph"/>
                              <w:spacing w:before="10" w:line="196" w:lineRule="exact"/>
                              <w:ind w:left="200"/>
                              <w:rPr>
                                <w:sz w:val="18"/>
                              </w:rPr>
                            </w:pPr>
                            <w:r>
                              <w:rPr>
                                <w:sz w:val="18"/>
                              </w:rPr>
                              <w:t>Professional Liability Insurance Policy expiration date:</w:t>
                            </w:r>
                          </w:p>
                        </w:tc>
                      </w:tr>
                    </w:tbl>
                    <w:p w14:paraId="729A2FA8" w14:textId="77777777" w:rsidR="00715D2D" w:rsidRDefault="00715D2D"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715D2D" w14:paraId="1D8E423D" w14:textId="77777777">
                              <w:trPr>
                                <w:trHeight w:val="220"/>
                              </w:trPr>
                              <w:tc>
                                <w:tcPr>
                                  <w:tcW w:w="1087" w:type="dxa"/>
                                </w:tcPr>
                                <w:p w14:paraId="001415A0" w14:textId="77777777" w:rsidR="00715D2D" w:rsidRDefault="00715D2D">
                                  <w:pPr>
                                    <w:pStyle w:val="TableParagraph"/>
                                    <w:spacing w:line="183" w:lineRule="exact"/>
                                    <w:ind w:left="200"/>
                                    <w:rPr>
                                      <w:sz w:val="18"/>
                                    </w:rPr>
                                  </w:pPr>
                                  <w:r>
                                    <w:rPr>
                                      <w:color w:val="4472C4"/>
                                      <w:sz w:val="18"/>
                                    </w:rPr>
                                    <w:t>1/2/2020</w:t>
                                  </w:r>
                                </w:p>
                              </w:tc>
                            </w:tr>
                            <w:tr w:rsidR="00715D2D" w14:paraId="2E1BC378" w14:textId="77777777">
                              <w:trPr>
                                <w:trHeight w:val="261"/>
                              </w:trPr>
                              <w:tc>
                                <w:tcPr>
                                  <w:tcW w:w="1087" w:type="dxa"/>
                                </w:tcPr>
                                <w:p w14:paraId="758FF0F4" w14:textId="77777777" w:rsidR="00715D2D" w:rsidRDefault="00715D2D">
                                  <w:pPr>
                                    <w:pStyle w:val="TableParagraph"/>
                                    <w:spacing w:before="4"/>
                                    <w:ind w:left="200"/>
                                    <w:rPr>
                                      <w:sz w:val="18"/>
                                    </w:rPr>
                                  </w:pPr>
                                  <w:r>
                                    <w:rPr>
                                      <w:color w:val="4472C4"/>
                                      <w:sz w:val="18"/>
                                    </w:rPr>
                                    <w:t>1/2/2020</w:t>
                                  </w:r>
                                </w:p>
                              </w:tc>
                            </w:tr>
                            <w:tr w:rsidR="00715D2D" w14:paraId="33CCA862" w14:textId="77777777">
                              <w:trPr>
                                <w:trHeight w:val="220"/>
                              </w:trPr>
                              <w:tc>
                                <w:tcPr>
                                  <w:tcW w:w="1087" w:type="dxa"/>
                                </w:tcPr>
                                <w:p w14:paraId="7A268BC3" w14:textId="77777777" w:rsidR="00715D2D" w:rsidRDefault="00715D2D">
                                  <w:pPr>
                                    <w:pStyle w:val="TableParagraph"/>
                                    <w:spacing w:before="4" w:line="196" w:lineRule="exact"/>
                                    <w:ind w:left="200"/>
                                    <w:rPr>
                                      <w:sz w:val="18"/>
                                    </w:rPr>
                                  </w:pPr>
                                  <w:r>
                                    <w:rPr>
                                      <w:color w:val="4472C4"/>
                                      <w:sz w:val="18"/>
                                    </w:rPr>
                                    <w:t>1/2/2020</w:t>
                                  </w:r>
                                </w:p>
                              </w:tc>
                            </w:tr>
                          </w:tbl>
                          <w:p w14:paraId="4D648AD9" w14:textId="77777777" w:rsidR="00715D2D" w:rsidRDefault="00715D2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715D2D" w14:paraId="1D8E423D" w14:textId="77777777">
                        <w:trPr>
                          <w:trHeight w:val="220"/>
                        </w:trPr>
                        <w:tc>
                          <w:tcPr>
                            <w:tcW w:w="1087" w:type="dxa"/>
                          </w:tcPr>
                          <w:p w14:paraId="001415A0" w14:textId="77777777" w:rsidR="00715D2D" w:rsidRDefault="00715D2D">
                            <w:pPr>
                              <w:pStyle w:val="TableParagraph"/>
                              <w:spacing w:line="183" w:lineRule="exact"/>
                              <w:ind w:left="200"/>
                              <w:rPr>
                                <w:sz w:val="18"/>
                              </w:rPr>
                            </w:pPr>
                            <w:r>
                              <w:rPr>
                                <w:color w:val="4472C4"/>
                                <w:sz w:val="18"/>
                              </w:rPr>
                              <w:t>1/2/2020</w:t>
                            </w:r>
                          </w:p>
                        </w:tc>
                      </w:tr>
                      <w:tr w:rsidR="00715D2D" w14:paraId="2E1BC378" w14:textId="77777777">
                        <w:trPr>
                          <w:trHeight w:val="261"/>
                        </w:trPr>
                        <w:tc>
                          <w:tcPr>
                            <w:tcW w:w="1087" w:type="dxa"/>
                          </w:tcPr>
                          <w:p w14:paraId="758FF0F4" w14:textId="77777777" w:rsidR="00715D2D" w:rsidRDefault="00715D2D">
                            <w:pPr>
                              <w:pStyle w:val="TableParagraph"/>
                              <w:spacing w:before="4"/>
                              <w:ind w:left="200"/>
                              <w:rPr>
                                <w:sz w:val="18"/>
                              </w:rPr>
                            </w:pPr>
                            <w:r>
                              <w:rPr>
                                <w:color w:val="4472C4"/>
                                <w:sz w:val="18"/>
                              </w:rPr>
                              <w:t>1/2/2020</w:t>
                            </w:r>
                          </w:p>
                        </w:tc>
                      </w:tr>
                      <w:tr w:rsidR="00715D2D" w14:paraId="33CCA862" w14:textId="77777777">
                        <w:trPr>
                          <w:trHeight w:val="220"/>
                        </w:trPr>
                        <w:tc>
                          <w:tcPr>
                            <w:tcW w:w="1087" w:type="dxa"/>
                          </w:tcPr>
                          <w:p w14:paraId="7A268BC3" w14:textId="77777777" w:rsidR="00715D2D" w:rsidRDefault="00715D2D">
                            <w:pPr>
                              <w:pStyle w:val="TableParagraph"/>
                              <w:spacing w:before="4" w:line="196" w:lineRule="exact"/>
                              <w:ind w:left="200"/>
                              <w:rPr>
                                <w:sz w:val="18"/>
                              </w:rPr>
                            </w:pPr>
                            <w:r>
                              <w:rPr>
                                <w:color w:val="4472C4"/>
                                <w:sz w:val="18"/>
                              </w:rPr>
                              <w:t>1/2/2020</w:t>
                            </w:r>
                          </w:p>
                        </w:tc>
                      </w:tr>
                    </w:tbl>
                    <w:p w14:paraId="4D648AD9" w14:textId="77777777" w:rsidR="00715D2D" w:rsidRDefault="00715D2D"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715D2D" w14:paraId="7D497A7A" w14:textId="77777777">
                              <w:trPr>
                                <w:trHeight w:val="220"/>
                              </w:trPr>
                              <w:tc>
                                <w:tcPr>
                                  <w:tcW w:w="2852" w:type="dxa"/>
                                </w:tcPr>
                                <w:p w14:paraId="2945C538" w14:textId="77777777" w:rsidR="00715D2D" w:rsidRDefault="00715D2D">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715D2D" w:rsidRDefault="00715D2D">
                                  <w:pPr>
                                    <w:pStyle w:val="TableParagraph"/>
                                    <w:rPr>
                                      <w:rFonts w:ascii="Times New Roman"/>
                                      <w:sz w:val="14"/>
                                    </w:rPr>
                                  </w:pPr>
                                </w:p>
                              </w:tc>
                            </w:tr>
                            <w:tr w:rsidR="00715D2D" w14:paraId="3D66DEA2" w14:textId="77777777">
                              <w:trPr>
                                <w:trHeight w:val="261"/>
                              </w:trPr>
                              <w:tc>
                                <w:tcPr>
                                  <w:tcW w:w="6791" w:type="dxa"/>
                                  <w:gridSpan w:val="2"/>
                                </w:tcPr>
                                <w:p w14:paraId="06EC96EE" w14:textId="77777777" w:rsidR="00715D2D" w:rsidRDefault="00715D2D">
                                  <w:pPr>
                                    <w:pStyle w:val="TableParagraph"/>
                                    <w:spacing w:before="4"/>
                                    <w:ind w:left="200"/>
                                    <w:rPr>
                                      <w:sz w:val="18"/>
                                    </w:rPr>
                                  </w:pPr>
                                  <w:r>
                                    <w:rPr>
                                      <w:sz w:val="18"/>
                                    </w:rPr>
                                    <w:t>Construction Cost Limitation/Construction Contract Award Sum</w:t>
                                  </w:r>
                                </w:p>
                              </w:tc>
                            </w:tr>
                            <w:tr w:rsidR="00715D2D" w14:paraId="628E4E96" w14:textId="77777777">
                              <w:trPr>
                                <w:trHeight w:val="261"/>
                              </w:trPr>
                              <w:tc>
                                <w:tcPr>
                                  <w:tcW w:w="2852" w:type="dxa"/>
                                </w:tcPr>
                                <w:p w14:paraId="2E77D334" w14:textId="77777777" w:rsidR="00715D2D" w:rsidRDefault="00715D2D">
                                  <w:pPr>
                                    <w:pStyle w:val="TableParagraph"/>
                                    <w:rPr>
                                      <w:rFonts w:ascii="Times New Roman"/>
                                      <w:sz w:val="18"/>
                                    </w:rPr>
                                  </w:pPr>
                                </w:p>
                              </w:tc>
                              <w:tc>
                                <w:tcPr>
                                  <w:tcW w:w="3939" w:type="dxa"/>
                                </w:tcPr>
                                <w:p w14:paraId="45EE5060" w14:textId="77777777" w:rsidR="00715D2D" w:rsidRDefault="00715D2D">
                                  <w:pPr>
                                    <w:pStyle w:val="TableParagraph"/>
                                    <w:spacing w:before="4"/>
                                    <w:ind w:left="1344"/>
                                    <w:rPr>
                                      <w:sz w:val="18"/>
                                    </w:rPr>
                                  </w:pPr>
                                  <w:r>
                                    <w:rPr>
                                      <w:sz w:val="18"/>
                                    </w:rPr>
                                    <w:t>(</w:t>
                                  </w:r>
                                  <w:r>
                                    <w:rPr>
                                      <w:color w:val="4472C4"/>
                                      <w:sz w:val="18"/>
                                    </w:rPr>
                                    <w:t>Cost Adjustments – Description</w:t>
                                  </w:r>
                                  <w:r>
                                    <w:rPr>
                                      <w:sz w:val="18"/>
                                    </w:rPr>
                                    <w:t>)</w:t>
                                  </w:r>
                                </w:p>
                              </w:tc>
                            </w:tr>
                            <w:tr w:rsidR="00715D2D" w14:paraId="102C883F" w14:textId="77777777">
                              <w:trPr>
                                <w:trHeight w:val="255"/>
                              </w:trPr>
                              <w:tc>
                                <w:tcPr>
                                  <w:tcW w:w="2852" w:type="dxa"/>
                                </w:tcPr>
                                <w:p w14:paraId="0869B6EC" w14:textId="77777777" w:rsidR="00715D2D" w:rsidRDefault="00715D2D">
                                  <w:pPr>
                                    <w:pStyle w:val="TableParagraph"/>
                                    <w:rPr>
                                      <w:rFonts w:ascii="Times New Roman"/>
                                      <w:sz w:val="18"/>
                                    </w:rPr>
                                  </w:pPr>
                                </w:p>
                              </w:tc>
                              <w:tc>
                                <w:tcPr>
                                  <w:tcW w:w="3939" w:type="dxa"/>
                                </w:tcPr>
                                <w:p w14:paraId="5A9B3AD3" w14:textId="77777777" w:rsidR="00715D2D" w:rsidRDefault="00715D2D">
                                  <w:pPr>
                                    <w:pStyle w:val="TableParagraph"/>
                                    <w:spacing w:before="4"/>
                                    <w:ind w:left="1344"/>
                                    <w:rPr>
                                      <w:sz w:val="18"/>
                                    </w:rPr>
                                  </w:pPr>
                                  <w:r>
                                    <w:rPr>
                                      <w:sz w:val="18"/>
                                    </w:rPr>
                                    <w:t>(</w:t>
                                  </w:r>
                                  <w:r>
                                    <w:rPr>
                                      <w:color w:val="4472C4"/>
                                      <w:sz w:val="18"/>
                                    </w:rPr>
                                    <w:t>Cost Adjustments – Description</w:t>
                                  </w:r>
                                  <w:r>
                                    <w:rPr>
                                      <w:sz w:val="18"/>
                                    </w:rPr>
                                    <w:t>)</w:t>
                                  </w:r>
                                </w:p>
                              </w:tc>
                            </w:tr>
                            <w:tr w:rsidR="00715D2D" w14:paraId="1E26F9FB" w14:textId="77777777">
                              <w:trPr>
                                <w:trHeight w:val="261"/>
                              </w:trPr>
                              <w:tc>
                                <w:tcPr>
                                  <w:tcW w:w="2852" w:type="dxa"/>
                                </w:tcPr>
                                <w:p w14:paraId="17739954" w14:textId="77777777" w:rsidR="00715D2D" w:rsidRDefault="00715D2D">
                                  <w:pPr>
                                    <w:pStyle w:val="TableParagraph"/>
                                    <w:rPr>
                                      <w:rFonts w:ascii="Times New Roman"/>
                                      <w:sz w:val="18"/>
                                    </w:rPr>
                                  </w:pPr>
                                </w:p>
                              </w:tc>
                              <w:tc>
                                <w:tcPr>
                                  <w:tcW w:w="3939" w:type="dxa"/>
                                </w:tcPr>
                                <w:p w14:paraId="48CDE715" w14:textId="77777777" w:rsidR="00715D2D" w:rsidRDefault="00715D2D">
                                  <w:pPr>
                                    <w:pStyle w:val="TableParagraph"/>
                                    <w:spacing w:line="218" w:lineRule="exact"/>
                                    <w:ind w:left="1344"/>
                                    <w:rPr>
                                      <w:b/>
                                      <w:sz w:val="18"/>
                                    </w:rPr>
                                  </w:pPr>
                                  <w:r>
                                    <w:rPr>
                                      <w:b/>
                                      <w:sz w:val="18"/>
                                    </w:rPr>
                                    <w:t>Adjusted CCL</w:t>
                                  </w:r>
                                </w:p>
                              </w:tc>
                            </w:tr>
                            <w:tr w:rsidR="00715D2D" w14:paraId="5FBA69EA" w14:textId="77777777">
                              <w:trPr>
                                <w:trHeight w:val="226"/>
                              </w:trPr>
                              <w:tc>
                                <w:tcPr>
                                  <w:tcW w:w="2852" w:type="dxa"/>
                                </w:tcPr>
                                <w:p w14:paraId="5850D47E" w14:textId="77777777" w:rsidR="00715D2D" w:rsidRDefault="00715D2D">
                                  <w:pPr>
                                    <w:pStyle w:val="TableParagraph"/>
                                    <w:spacing w:before="10" w:line="196" w:lineRule="exact"/>
                                    <w:ind w:left="200"/>
                                    <w:rPr>
                                      <w:sz w:val="18"/>
                                    </w:rPr>
                                  </w:pPr>
                                  <w:r>
                                    <w:rPr>
                                      <w:sz w:val="18"/>
                                    </w:rPr>
                                    <w:t>Compensation @:</w:t>
                                  </w:r>
                                </w:p>
                              </w:tc>
                              <w:tc>
                                <w:tcPr>
                                  <w:tcW w:w="3939" w:type="dxa"/>
                                </w:tcPr>
                                <w:p w14:paraId="2FF4DC76" w14:textId="77777777" w:rsidR="00715D2D" w:rsidRDefault="00715D2D">
                                  <w:pPr>
                                    <w:pStyle w:val="TableParagraph"/>
                                    <w:spacing w:before="10" w:line="196" w:lineRule="exact"/>
                                    <w:ind w:left="1343"/>
                                    <w:rPr>
                                      <w:b/>
                                      <w:sz w:val="18"/>
                                    </w:rPr>
                                  </w:pPr>
                                  <w:r>
                                    <w:rPr>
                                      <w:b/>
                                      <w:color w:val="4472C4"/>
                                      <w:sz w:val="18"/>
                                    </w:rPr>
                                    <w:t>6%</w:t>
                                  </w:r>
                                </w:p>
                              </w:tc>
                            </w:tr>
                          </w:tbl>
                          <w:p w14:paraId="0D7E280D" w14:textId="77777777" w:rsidR="00715D2D" w:rsidRDefault="00715D2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715D2D" w14:paraId="7D497A7A" w14:textId="77777777">
                        <w:trPr>
                          <w:trHeight w:val="220"/>
                        </w:trPr>
                        <w:tc>
                          <w:tcPr>
                            <w:tcW w:w="2852" w:type="dxa"/>
                          </w:tcPr>
                          <w:p w14:paraId="2945C538" w14:textId="77777777" w:rsidR="00715D2D" w:rsidRDefault="00715D2D">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715D2D" w:rsidRDefault="00715D2D">
                            <w:pPr>
                              <w:pStyle w:val="TableParagraph"/>
                              <w:rPr>
                                <w:rFonts w:ascii="Times New Roman"/>
                                <w:sz w:val="14"/>
                              </w:rPr>
                            </w:pPr>
                          </w:p>
                        </w:tc>
                      </w:tr>
                      <w:tr w:rsidR="00715D2D" w14:paraId="3D66DEA2" w14:textId="77777777">
                        <w:trPr>
                          <w:trHeight w:val="261"/>
                        </w:trPr>
                        <w:tc>
                          <w:tcPr>
                            <w:tcW w:w="6791" w:type="dxa"/>
                            <w:gridSpan w:val="2"/>
                          </w:tcPr>
                          <w:p w14:paraId="06EC96EE" w14:textId="77777777" w:rsidR="00715D2D" w:rsidRDefault="00715D2D">
                            <w:pPr>
                              <w:pStyle w:val="TableParagraph"/>
                              <w:spacing w:before="4"/>
                              <w:ind w:left="200"/>
                              <w:rPr>
                                <w:sz w:val="18"/>
                              </w:rPr>
                            </w:pPr>
                            <w:r>
                              <w:rPr>
                                <w:sz w:val="18"/>
                              </w:rPr>
                              <w:t>Construction Cost Limitation/Construction Contract Award Sum</w:t>
                            </w:r>
                          </w:p>
                        </w:tc>
                      </w:tr>
                      <w:tr w:rsidR="00715D2D" w14:paraId="628E4E96" w14:textId="77777777">
                        <w:trPr>
                          <w:trHeight w:val="261"/>
                        </w:trPr>
                        <w:tc>
                          <w:tcPr>
                            <w:tcW w:w="2852" w:type="dxa"/>
                          </w:tcPr>
                          <w:p w14:paraId="2E77D334" w14:textId="77777777" w:rsidR="00715D2D" w:rsidRDefault="00715D2D">
                            <w:pPr>
                              <w:pStyle w:val="TableParagraph"/>
                              <w:rPr>
                                <w:rFonts w:ascii="Times New Roman"/>
                                <w:sz w:val="18"/>
                              </w:rPr>
                            </w:pPr>
                          </w:p>
                        </w:tc>
                        <w:tc>
                          <w:tcPr>
                            <w:tcW w:w="3939" w:type="dxa"/>
                          </w:tcPr>
                          <w:p w14:paraId="45EE5060" w14:textId="77777777" w:rsidR="00715D2D" w:rsidRDefault="00715D2D">
                            <w:pPr>
                              <w:pStyle w:val="TableParagraph"/>
                              <w:spacing w:before="4"/>
                              <w:ind w:left="1344"/>
                              <w:rPr>
                                <w:sz w:val="18"/>
                              </w:rPr>
                            </w:pPr>
                            <w:r>
                              <w:rPr>
                                <w:sz w:val="18"/>
                              </w:rPr>
                              <w:t>(</w:t>
                            </w:r>
                            <w:r>
                              <w:rPr>
                                <w:color w:val="4472C4"/>
                                <w:sz w:val="18"/>
                              </w:rPr>
                              <w:t>Cost Adjustments – Description</w:t>
                            </w:r>
                            <w:r>
                              <w:rPr>
                                <w:sz w:val="18"/>
                              </w:rPr>
                              <w:t>)</w:t>
                            </w:r>
                          </w:p>
                        </w:tc>
                      </w:tr>
                      <w:tr w:rsidR="00715D2D" w14:paraId="102C883F" w14:textId="77777777">
                        <w:trPr>
                          <w:trHeight w:val="255"/>
                        </w:trPr>
                        <w:tc>
                          <w:tcPr>
                            <w:tcW w:w="2852" w:type="dxa"/>
                          </w:tcPr>
                          <w:p w14:paraId="0869B6EC" w14:textId="77777777" w:rsidR="00715D2D" w:rsidRDefault="00715D2D">
                            <w:pPr>
                              <w:pStyle w:val="TableParagraph"/>
                              <w:rPr>
                                <w:rFonts w:ascii="Times New Roman"/>
                                <w:sz w:val="18"/>
                              </w:rPr>
                            </w:pPr>
                          </w:p>
                        </w:tc>
                        <w:tc>
                          <w:tcPr>
                            <w:tcW w:w="3939" w:type="dxa"/>
                          </w:tcPr>
                          <w:p w14:paraId="5A9B3AD3" w14:textId="77777777" w:rsidR="00715D2D" w:rsidRDefault="00715D2D">
                            <w:pPr>
                              <w:pStyle w:val="TableParagraph"/>
                              <w:spacing w:before="4"/>
                              <w:ind w:left="1344"/>
                              <w:rPr>
                                <w:sz w:val="18"/>
                              </w:rPr>
                            </w:pPr>
                            <w:r>
                              <w:rPr>
                                <w:sz w:val="18"/>
                              </w:rPr>
                              <w:t>(</w:t>
                            </w:r>
                            <w:r>
                              <w:rPr>
                                <w:color w:val="4472C4"/>
                                <w:sz w:val="18"/>
                              </w:rPr>
                              <w:t>Cost Adjustments – Description</w:t>
                            </w:r>
                            <w:r>
                              <w:rPr>
                                <w:sz w:val="18"/>
                              </w:rPr>
                              <w:t>)</w:t>
                            </w:r>
                          </w:p>
                        </w:tc>
                      </w:tr>
                      <w:tr w:rsidR="00715D2D" w14:paraId="1E26F9FB" w14:textId="77777777">
                        <w:trPr>
                          <w:trHeight w:val="261"/>
                        </w:trPr>
                        <w:tc>
                          <w:tcPr>
                            <w:tcW w:w="2852" w:type="dxa"/>
                          </w:tcPr>
                          <w:p w14:paraId="17739954" w14:textId="77777777" w:rsidR="00715D2D" w:rsidRDefault="00715D2D">
                            <w:pPr>
                              <w:pStyle w:val="TableParagraph"/>
                              <w:rPr>
                                <w:rFonts w:ascii="Times New Roman"/>
                                <w:sz w:val="18"/>
                              </w:rPr>
                            </w:pPr>
                          </w:p>
                        </w:tc>
                        <w:tc>
                          <w:tcPr>
                            <w:tcW w:w="3939" w:type="dxa"/>
                          </w:tcPr>
                          <w:p w14:paraId="48CDE715" w14:textId="77777777" w:rsidR="00715D2D" w:rsidRDefault="00715D2D">
                            <w:pPr>
                              <w:pStyle w:val="TableParagraph"/>
                              <w:spacing w:line="218" w:lineRule="exact"/>
                              <w:ind w:left="1344"/>
                              <w:rPr>
                                <w:b/>
                                <w:sz w:val="18"/>
                              </w:rPr>
                            </w:pPr>
                            <w:r>
                              <w:rPr>
                                <w:b/>
                                <w:sz w:val="18"/>
                              </w:rPr>
                              <w:t>Adjusted CCL</w:t>
                            </w:r>
                          </w:p>
                        </w:tc>
                      </w:tr>
                      <w:tr w:rsidR="00715D2D" w14:paraId="5FBA69EA" w14:textId="77777777">
                        <w:trPr>
                          <w:trHeight w:val="226"/>
                        </w:trPr>
                        <w:tc>
                          <w:tcPr>
                            <w:tcW w:w="2852" w:type="dxa"/>
                          </w:tcPr>
                          <w:p w14:paraId="5850D47E" w14:textId="77777777" w:rsidR="00715D2D" w:rsidRDefault="00715D2D">
                            <w:pPr>
                              <w:pStyle w:val="TableParagraph"/>
                              <w:spacing w:before="10" w:line="196" w:lineRule="exact"/>
                              <w:ind w:left="200"/>
                              <w:rPr>
                                <w:sz w:val="18"/>
                              </w:rPr>
                            </w:pPr>
                            <w:r>
                              <w:rPr>
                                <w:sz w:val="18"/>
                              </w:rPr>
                              <w:t>Compensation @:</w:t>
                            </w:r>
                          </w:p>
                        </w:tc>
                        <w:tc>
                          <w:tcPr>
                            <w:tcW w:w="3939" w:type="dxa"/>
                          </w:tcPr>
                          <w:p w14:paraId="2FF4DC76" w14:textId="77777777" w:rsidR="00715D2D" w:rsidRDefault="00715D2D">
                            <w:pPr>
                              <w:pStyle w:val="TableParagraph"/>
                              <w:spacing w:before="10" w:line="196" w:lineRule="exact"/>
                              <w:ind w:left="1343"/>
                              <w:rPr>
                                <w:b/>
                                <w:sz w:val="18"/>
                              </w:rPr>
                            </w:pPr>
                            <w:r>
                              <w:rPr>
                                <w:b/>
                                <w:color w:val="4472C4"/>
                                <w:sz w:val="18"/>
                              </w:rPr>
                              <w:t>6%</w:t>
                            </w:r>
                          </w:p>
                        </w:tc>
                      </w:tr>
                    </w:tbl>
                    <w:p w14:paraId="0D7E280D" w14:textId="77777777" w:rsidR="00715D2D" w:rsidRDefault="00715D2D"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715D2D" w14:paraId="7B294454" w14:textId="77777777">
                              <w:trPr>
                                <w:trHeight w:val="220"/>
                              </w:trPr>
                              <w:tc>
                                <w:tcPr>
                                  <w:tcW w:w="1419" w:type="dxa"/>
                                </w:tcPr>
                                <w:p w14:paraId="3240CDF0" w14:textId="77777777" w:rsidR="00715D2D" w:rsidRDefault="00715D2D">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715D2D" w14:paraId="263867D5" w14:textId="77777777">
                              <w:trPr>
                                <w:trHeight w:val="261"/>
                              </w:trPr>
                              <w:tc>
                                <w:tcPr>
                                  <w:tcW w:w="1419" w:type="dxa"/>
                                </w:tcPr>
                                <w:p w14:paraId="792F4A0A" w14:textId="77777777" w:rsidR="00715D2D" w:rsidRDefault="00715D2D">
                                  <w:pPr>
                                    <w:pStyle w:val="TableParagraph"/>
                                    <w:tabs>
                                      <w:tab w:val="left" w:pos="347"/>
                                    </w:tabs>
                                    <w:spacing w:before="4"/>
                                    <w:ind w:left="52"/>
                                    <w:jc w:val="center"/>
                                    <w:rPr>
                                      <w:sz w:val="18"/>
                                    </w:rPr>
                                  </w:pPr>
                                  <w:r>
                                    <w:rPr>
                                      <w:color w:val="4472C4"/>
                                      <w:sz w:val="18"/>
                                    </w:rPr>
                                    <w:t>$</w:t>
                                  </w:r>
                                  <w:r>
                                    <w:rPr>
                                      <w:color w:val="4472C4"/>
                                      <w:sz w:val="18"/>
                                    </w:rPr>
                                    <w:tab/>
                                    <w:t>123,456,789</w:t>
                                  </w:r>
                                </w:p>
                              </w:tc>
                            </w:tr>
                            <w:tr w:rsidR="00715D2D" w14:paraId="1B025306" w14:textId="77777777">
                              <w:trPr>
                                <w:trHeight w:val="235"/>
                              </w:trPr>
                              <w:tc>
                                <w:tcPr>
                                  <w:tcW w:w="1419" w:type="dxa"/>
                                  <w:tcBorders>
                                    <w:bottom w:val="single" w:sz="8" w:space="0" w:color="000000"/>
                                  </w:tcBorders>
                                </w:tcPr>
                                <w:p w14:paraId="5CF41624" w14:textId="77777777" w:rsidR="00715D2D" w:rsidRDefault="00715D2D">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715D2D" w14:paraId="4F08E621" w14:textId="77777777">
                              <w:trPr>
                                <w:trHeight w:val="241"/>
                              </w:trPr>
                              <w:tc>
                                <w:tcPr>
                                  <w:tcW w:w="1419" w:type="dxa"/>
                                  <w:tcBorders>
                                    <w:top w:val="single" w:sz="8" w:space="0" w:color="000000"/>
                                    <w:bottom w:val="single" w:sz="8" w:space="0" w:color="000000"/>
                                  </w:tcBorders>
                                </w:tcPr>
                                <w:p w14:paraId="4337CEE4" w14:textId="77777777" w:rsidR="00715D2D" w:rsidRDefault="00715D2D">
                                  <w:pPr>
                                    <w:pStyle w:val="TableParagraph"/>
                                    <w:tabs>
                                      <w:tab w:val="left" w:pos="347"/>
                                    </w:tabs>
                                    <w:spacing w:line="218" w:lineRule="exact"/>
                                    <w:ind w:left="52"/>
                                    <w:jc w:val="center"/>
                                    <w:rPr>
                                      <w:b/>
                                      <w:sz w:val="18"/>
                                    </w:rPr>
                                  </w:pPr>
                                  <w:r>
                                    <w:rPr>
                                      <w:b/>
                                      <w:sz w:val="18"/>
                                    </w:rPr>
                                    <w:t>$</w:t>
                                  </w:r>
                                  <w:r>
                                    <w:rPr>
                                      <w:b/>
                                      <w:sz w:val="18"/>
                                    </w:rPr>
                                    <w:tab/>
                                    <w:t>246,913,578</w:t>
                                  </w:r>
                                </w:p>
                              </w:tc>
                            </w:tr>
                            <w:tr w:rsidR="00715D2D"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715D2D" w:rsidRDefault="00715D2D">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715D2D" w:rsidRDefault="00715D2D"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715D2D" w14:paraId="7B294454" w14:textId="77777777">
                        <w:trPr>
                          <w:trHeight w:val="220"/>
                        </w:trPr>
                        <w:tc>
                          <w:tcPr>
                            <w:tcW w:w="1419" w:type="dxa"/>
                          </w:tcPr>
                          <w:p w14:paraId="3240CDF0" w14:textId="77777777" w:rsidR="00715D2D" w:rsidRDefault="00715D2D">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715D2D" w14:paraId="263867D5" w14:textId="77777777">
                        <w:trPr>
                          <w:trHeight w:val="261"/>
                        </w:trPr>
                        <w:tc>
                          <w:tcPr>
                            <w:tcW w:w="1419" w:type="dxa"/>
                          </w:tcPr>
                          <w:p w14:paraId="792F4A0A" w14:textId="77777777" w:rsidR="00715D2D" w:rsidRDefault="00715D2D">
                            <w:pPr>
                              <w:pStyle w:val="TableParagraph"/>
                              <w:tabs>
                                <w:tab w:val="left" w:pos="347"/>
                              </w:tabs>
                              <w:spacing w:before="4"/>
                              <w:ind w:left="52"/>
                              <w:jc w:val="center"/>
                              <w:rPr>
                                <w:sz w:val="18"/>
                              </w:rPr>
                            </w:pPr>
                            <w:r>
                              <w:rPr>
                                <w:color w:val="4472C4"/>
                                <w:sz w:val="18"/>
                              </w:rPr>
                              <w:t>$</w:t>
                            </w:r>
                            <w:r>
                              <w:rPr>
                                <w:color w:val="4472C4"/>
                                <w:sz w:val="18"/>
                              </w:rPr>
                              <w:tab/>
                              <w:t>123,456,789</w:t>
                            </w:r>
                          </w:p>
                        </w:tc>
                      </w:tr>
                      <w:tr w:rsidR="00715D2D" w14:paraId="1B025306" w14:textId="77777777">
                        <w:trPr>
                          <w:trHeight w:val="235"/>
                        </w:trPr>
                        <w:tc>
                          <w:tcPr>
                            <w:tcW w:w="1419" w:type="dxa"/>
                            <w:tcBorders>
                              <w:bottom w:val="single" w:sz="8" w:space="0" w:color="000000"/>
                            </w:tcBorders>
                          </w:tcPr>
                          <w:p w14:paraId="5CF41624" w14:textId="77777777" w:rsidR="00715D2D" w:rsidRDefault="00715D2D">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715D2D" w14:paraId="4F08E621" w14:textId="77777777">
                        <w:trPr>
                          <w:trHeight w:val="241"/>
                        </w:trPr>
                        <w:tc>
                          <w:tcPr>
                            <w:tcW w:w="1419" w:type="dxa"/>
                            <w:tcBorders>
                              <w:top w:val="single" w:sz="8" w:space="0" w:color="000000"/>
                              <w:bottom w:val="single" w:sz="8" w:space="0" w:color="000000"/>
                            </w:tcBorders>
                          </w:tcPr>
                          <w:p w14:paraId="4337CEE4" w14:textId="77777777" w:rsidR="00715D2D" w:rsidRDefault="00715D2D">
                            <w:pPr>
                              <w:pStyle w:val="TableParagraph"/>
                              <w:tabs>
                                <w:tab w:val="left" w:pos="347"/>
                              </w:tabs>
                              <w:spacing w:line="218" w:lineRule="exact"/>
                              <w:ind w:left="52"/>
                              <w:jc w:val="center"/>
                              <w:rPr>
                                <w:b/>
                                <w:sz w:val="18"/>
                              </w:rPr>
                            </w:pPr>
                            <w:r>
                              <w:rPr>
                                <w:b/>
                                <w:sz w:val="18"/>
                              </w:rPr>
                              <w:t>$</w:t>
                            </w:r>
                            <w:r>
                              <w:rPr>
                                <w:b/>
                                <w:sz w:val="18"/>
                              </w:rPr>
                              <w:tab/>
                              <w:t>246,913,578</w:t>
                            </w:r>
                          </w:p>
                        </w:tc>
                      </w:tr>
                      <w:tr w:rsidR="00715D2D"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715D2D" w:rsidRDefault="00715D2D">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715D2D" w:rsidRDefault="00715D2D"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lastRenderedPageBreak/>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lastRenderedPageBreak/>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7FE2"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71D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3348"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77777777"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Approved by OCP 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3879"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B902"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AADF"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0F8C"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B86B"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Start"/>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End"/>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77777777" w:rsidR="001A61AE" w:rsidRPr="00113FD7" w:rsidRDefault="001A61AE" w:rsidP="00113FD7">
      <w:pPr>
        <w:spacing w:before="31"/>
        <w:ind w:left="3992" w:right="3980"/>
        <w:rPr>
          <w:rFonts w:asciiTheme="minorHAnsi" w:hAnsiTheme="minorHAnsi" w:cstheme="minorHAnsi"/>
          <w:b/>
          <w:szCs w:val="24"/>
        </w:rPr>
      </w:pPr>
      <w:r w:rsidRPr="00113FD7">
        <w:rPr>
          <w:rFonts w:asciiTheme="minorHAnsi" w:hAnsiTheme="minorHAnsi" w:cstheme="minorHAnsi"/>
          <w:b/>
          <w:szCs w:val="24"/>
        </w:rPr>
        <w:lastRenderedPageBreak/>
        <w:t>ATTACHMENT 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3C2FC"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AY4zM9NgIAANoEAAAOAAAAAAAAAAAAAAAA&#10;AC4CAABkcnMvZTJvRG9jLnhtbFBLAQItABQABgAIAAAAIQBNkmir3AAAAAQBAAAPAAAAAAAAAAAA&#10;AAAAAJAEAABkcnMvZG93bnJldi54bWxQSwUGAAAAAAQABADzAAAAmQU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r>
      <w:proofErr w:type="spellStart"/>
      <w:r w:rsidRPr="00113FD7">
        <w:rPr>
          <w:rFonts w:asciiTheme="minorHAnsi" w:hAnsiTheme="minorHAnsi" w:cstheme="minorHAnsi"/>
          <w:b/>
          <w:bCs/>
          <w:sz w:val="18"/>
          <w:szCs w:val="18"/>
        </w:rPr>
        <w:t>Amount</w:t>
      </w:r>
      <w:proofErr w:type="spellEnd"/>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13E56"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 xml:space="preserve">Employee Name #2 - Repeat Section … Employee Name #3 - Repeat Section </w:t>
      </w:r>
      <w:proofErr w:type="spellStart"/>
      <w:r w:rsidRPr="00113FD7">
        <w:rPr>
          <w:rFonts w:asciiTheme="minorHAnsi" w:hAnsiTheme="minorHAnsi" w:cstheme="minorHAnsi"/>
          <w:i/>
          <w:sz w:val="18"/>
          <w:szCs w:val="18"/>
        </w:rPr>
        <w:t>etc</w:t>
      </w:r>
      <w:proofErr w:type="spellEnd"/>
      <w:r w:rsidRPr="00113FD7">
        <w:rPr>
          <w:rFonts w:asciiTheme="minorHAnsi" w:hAnsiTheme="minorHAnsi" w:cstheme="minorHAnsi"/>
          <w:i/>
          <w:sz w:val="18"/>
          <w:szCs w:val="18"/>
        </w:rPr>
        <w:t>…</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0965"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5B4CB"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CTjiNjQCAADaBAAADgAAAAAAAAAAAAAAAAAu&#10;AgAAZHJzL2Uyb0RvYy54bWxQSwECLQAUAAYACAAAACEATZJoq9wAAAAEAQAADwAAAAAAAAAAAAAA&#10;AACOBAAAZHJzL2Rvd25yZXYueG1sUEsFBgAAAAAEAAQA8wAAAJcFA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7346E"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Bac95ONgIAANoEAAAOAAAAAAAAAAAAAAAA&#10;AC4CAABkcnMvZTJvRG9jLnhtbFBLAQItABQABgAIAAAAIQBNkmir3AAAAAQBAAAPAAAAAAAAAAAA&#10;AAAAAJAEAABkcnMvZG93bnJldi54bWxQSwUGAAAAAAQABADzAAAAmQU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4C1B"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283C5"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FV6OgDQCAADaBAAADgAAAAAAAAAAAAAAAAAu&#10;AgAAZHJzL2Uyb0RvYy54bWxQSwECLQAUAAYACAAAACEATZJoq9wAAAAEAQAADwAAAAAAAAAAAAAA&#10;AACOBAAAZHJzL2Rvd25yZXYueG1sUEsFBgAAAAAEAAQA8wAAAJcFA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113FD7">
          <w:headerReference w:type="default" r:id="rId17"/>
          <w:footerReference w:type="default" r:id="rId18"/>
          <w:pgSz w:w="12240" w:h="15840" w:code="1"/>
          <w:pgMar w:top="677" w:right="662" w:bottom="720" w:left="605" w:header="0" w:footer="187" w:gutter="0"/>
          <w:pgNumType w:start="0"/>
          <w:cols w:space="720"/>
          <w:docGrid w:linePitch="360"/>
        </w:sectPr>
      </w:pPr>
    </w:p>
    <w:p w14:paraId="6F0504E2" w14:textId="77777777"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lastRenderedPageBreak/>
        <w:t>ATTACHMENT H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4860BA">
              <w:rPr>
                <w:rFonts w:ascii="Arial Narrow" w:hAnsi="Arial Narrow" w:cs="Arial Narrow"/>
                <w:color w:val="auto"/>
                <w:sz w:val="18"/>
                <w:szCs w:val="18"/>
              </w:rPr>
            </w:r>
            <w:r w:rsidR="004860B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19"/>
          <w:footerReference w:type="default" r:id="rId20"/>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 xml:space="preserve">Team briefing of objectives, </w:t>
      </w:r>
      <w:proofErr w:type="gramStart"/>
      <w:r w:rsidRPr="00420D75">
        <w:rPr>
          <w:sz w:val="22"/>
          <w:szCs w:val="22"/>
        </w:rPr>
        <w:t>methods</w:t>
      </w:r>
      <w:proofErr w:type="gramEnd"/>
      <w:r w:rsidRPr="00420D75">
        <w:rPr>
          <w:sz w:val="22"/>
          <w:szCs w:val="22"/>
        </w:rPr>
        <w:t xml:space="preserve">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 xml:space="preserve">Preliminary identification of constructability priorities, special challenges, </w:t>
      </w:r>
      <w:proofErr w:type="gramStart"/>
      <w:r w:rsidRPr="00420D75">
        <w:rPr>
          <w:sz w:val="22"/>
          <w:szCs w:val="22"/>
        </w:rPr>
        <w:t>concerns</w:t>
      </w:r>
      <w:proofErr w:type="gramEnd"/>
      <w:r w:rsidRPr="00420D75">
        <w:rPr>
          <w:sz w:val="22"/>
          <w:szCs w:val="22"/>
        </w:rPr>
        <w:t xml:space="preserve">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lastRenderedPageBreak/>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r>
      <w:r w:rsidRPr="00E82D27">
        <w:rPr>
          <w:b w:val="0"/>
          <w:bCs w:val="0"/>
          <w:sz w:val="22"/>
          <w:szCs w:val="22"/>
          <w:u w:val="none"/>
        </w:rPr>
        <w:lastRenderedPageBreak/>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w:t>
      </w:r>
      <w:proofErr w:type="gramStart"/>
      <w:r w:rsidRPr="00E82D27">
        <w:rPr>
          <w:sz w:val="22"/>
          <w:szCs w:val="22"/>
        </w:rPr>
        <w:t>in order to</w:t>
      </w:r>
      <w:proofErr w:type="gramEnd"/>
      <w:r w:rsidRPr="00E82D27">
        <w:rPr>
          <w:sz w:val="22"/>
          <w:szCs w:val="22"/>
        </w:rPr>
        <w:t xml:space="preserve">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 xml:space="preserve">Collect and analyze background air, </w:t>
      </w:r>
      <w:proofErr w:type="gramStart"/>
      <w:r w:rsidRPr="00E82D27">
        <w:rPr>
          <w:sz w:val="22"/>
          <w:szCs w:val="22"/>
        </w:rPr>
        <w:t>dust</w:t>
      </w:r>
      <w:proofErr w:type="gramEnd"/>
      <w:r w:rsidRPr="00E82D27">
        <w:rPr>
          <w:sz w:val="22"/>
          <w:szCs w:val="22"/>
        </w:rPr>
        <w:t xml:space="preserve">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 xml:space="preserve">Conduct a clearance inspection and collect and analyze air, </w:t>
      </w:r>
      <w:proofErr w:type="gramStart"/>
      <w:r w:rsidRPr="00E82D27">
        <w:rPr>
          <w:sz w:val="22"/>
          <w:szCs w:val="22"/>
        </w:rPr>
        <w:t>dust</w:t>
      </w:r>
      <w:proofErr w:type="gramEnd"/>
      <w:r w:rsidRPr="00E82D27">
        <w:rPr>
          <w:sz w:val="22"/>
          <w:szCs w:val="22"/>
        </w:rPr>
        <w:t xml:space="preserve">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2AB14D4A" w14:textId="77777777" w:rsidR="00A261C3" w:rsidRDefault="00A261C3" w:rsidP="00A261C3">
      <w:pPr>
        <w:rPr>
          <w:b/>
          <w:bCs/>
        </w:rPr>
      </w:pPr>
      <w:r>
        <w:br w:type="page"/>
      </w:r>
      <w:r>
        <w:rPr>
          <w:b/>
          <w:bCs/>
        </w:rPr>
        <w:lastRenderedPageBreak/>
        <w:t>HAZARDOUS MATERIAL ABATEMENT CONSULTANTS</w:t>
      </w:r>
    </w:p>
    <w:p w14:paraId="6EEED903" w14:textId="77777777" w:rsidR="00A261C3" w:rsidRPr="000172E2" w:rsidRDefault="00A261C3" w:rsidP="00A261C3">
      <w:pPr>
        <w:rPr>
          <w:sz w:val="22"/>
          <w:szCs w:val="22"/>
        </w:rPr>
      </w:pPr>
    </w:p>
    <w:p w14:paraId="5C082CB8" w14:textId="77777777" w:rsidR="00A261C3" w:rsidRPr="000172E2" w:rsidRDefault="00A261C3" w:rsidP="00A261C3">
      <w:pPr>
        <w:rPr>
          <w:sz w:val="22"/>
          <w:szCs w:val="22"/>
        </w:rPr>
      </w:pPr>
      <w:r w:rsidRPr="000172E2">
        <w:rPr>
          <w:sz w:val="22"/>
          <w:szCs w:val="22"/>
        </w:rPr>
        <w:t>The following Hazardous Material Abatement Consultants are acceptable to U. T. Austin:</w:t>
      </w:r>
    </w:p>
    <w:p w14:paraId="40A86696" w14:textId="77777777" w:rsidR="00A261C3" w:rsidRPr="000172E2" w:rsidRDefault="00A261C3" w:rsidP="00A261C3">
      <w:pPr>
        <w:rPr>
          <w:sz w:val="22"/>
          <w:szCs w:val="22"/>
        </w:rPr>
      </w:pPr>
    </w:p>
    <w:p w14:paraId="177456DF" w14:textId="77777777" w:rsidR="004C703A" w:rsidRPr="00AE59BC" w:rsidRDefault="004C703A" w:rsidP="004C703A">
      <w:pPr>
        <w:rPr>
          <w:b/>
          <w:bCs/>
          <w:sz w:val="22"/>
          <w:szCs w:val="22"/>
        </w:rPr>
      </w:pPr>
      <w:r w:rsidRPr="00AE59BC">
        <w:rPr>
          <w:b/>
          <w:bCs/>
          <w:sz w:val="22"/>
          <w:szCs w:val="22"/>
        </w:rPr>
        <w:t>Lonestar Environmental Services</w:t>
      </w:r>
    </w:p>
    <w:p w14:paraId="65355C56" w14:textId="77777777" w:rsidR="004C703A" w:rsidRPr="001E77A0" w:rsidRDefault="004C703A" w:rsidP="004C703A">
      <w:pPr>
        <w:rPr>
          <w:sz w:val="22"/>
          <w:szCs w:val="22"/>
        </w:rPr>
      </w:pPr>
      <w:r w:rsidRPr="001E77A0">
        <w:rPr>
          <w:sz w:val="22"/>
          <w:szCs w:val="22"/>
        </w:rPr>
        <w:t>12407 N. Mopac Expwy. Ste. 100 #364</w:t>
      </w:r>
    </w:p>
    <w:p w14:paraId="4B243957" w14:textId="77777777" w:rsidR="004C703A" w:rsidRPr="002A7613" w:rsidRDefault="004C703A" w:rsidP="004C703A">
      <w:pPr>
        <w:rPr>
          <w:sz w:val="22"/>
          <w:szCs w:val="22"/>
        </w:rPr>
      </w:pPr>
      <w:r w:rsidRPr="002A7613">
        <w:rPr>
          <w:sz w:val="22"/>
          <w:szCs w:val="22"/>
        </w:rPr>
        <w:t>Austin, Texas 78758</w:t>
      </w:r>
    </w:p>
    <w:p w14:paraId="47B8A03D" w14:textId="77777777" w:rsidR="004C703A" w:rsidRPr="003B6C27" w:rsidRDefault="004C703A" w:rsidP="004C703A">
      <w:pPr>
        <w:rPr>
          <w:sz w:val="22"/>
          <w:szCs w:val="22"/>
        </w:rPr>
      </w:pPr>
      <w:r w:rsidRPr="003B6C27">
        <w:rPr>
          <w:sz w:val="22"/>
          <w:szCs w:val="22"/>
        </w:rPr>
        <w:t>Phone: 512-931-2513</w:t>
      </w:r>
    </w:p>
    <w:p w14:paraId="10E811A4" w14:textId="77777777" w:rsidR="004C703A" w:rsidRPr="00713960" w:rsidRDefault="004C703A" w:rsidP="004C703A">
      <w:pPr>
        <w:rPr>
          <w:sz w:val="22"/>
          <w:szCs w:val="22"/>
        </w:rPr>
      </w:pPr>
      <w:r w:rsidRPr="00713960">
        <w:rPr>
          <w:sz w:val="22"/>
          <w:szCs w:val="22"/>
        </w:rPr>
        <w:t>FAX: Fax: 512-931-2543</w:t>
      </w:r>
    </w:p>
    <w:p w14:paraId="31F96D03" w14:textId="77777777" w:rsidR="004C703A" w:rsidRPr="00CD4C45" w:rsidRDefault="004C703A" w:rsidP="004C703A">
      <w:pPr>
        <w:rPr>
          <w:sz w:val="22"/>
          <w:szCs w:val="22"/>
        </w:rPr>
      </w:pPr>
      <w:r w:rsidRPr="00CD4C45">
        <w:rPr>
          <w:sz w:val="22"/>
          <w:szCs w:val="22"/>
        </w:rPr>
        <w:t>Contact: Tonya Bosher</w:t>
      </w:r>
    </w:p>
    <w:p w14:paraId="48D7DAEA" w14:textId="77777777" w:rsidR="004C703A" w:rsidRPr="001C3B33" w:rsidRDefault="004C703A" w:rsidP="004C703A">
      <w:pPr>
        <w:rPr>
          <w:sz w:val="22"/>
          <w:szCs w:val="22"/>
        </w:rPr>
      </w:pPr>
      <w:r w:rsidRPr="001C3B33">
        <w:rPr>
          <w:sz w:val="22"/>
          <w:szCs w:val="22"/>
        </w:rPr>
        <w:t>512-922-2429 (cell)</w:t>
      </w:r>
    </w:p>
    <w:p w14:paraId="1BF62025" w14:textId="77777777" w:rsidR="004C703A" w:rsidRPr="00AE59BC" w:rsidRDefault="004C703A" w:rsidP="004C703A">
      <w:pPr>
        <w:rPr>
          <w:sz w:val="22"/>
          <w:szCs w:val="22"/>
        </w:rPr>
      </w:pPr>
      <w:r w:rsidRPr="008660A4">
        <w:rPr>
          <w:sz w:val="22"/>
          <w:szCs w:val="22"/>
        </w:rPr>
        <w:t xml:space="preserve">Email: </w:t>
      </w:r>
      <w:hyperlink r:id="rId21" w:history="1">
        <w:r w:rsidRPr="001E77A0">
          <w:rPr>
            <w:rStyle w:val="Hyperlink"/>
            <w:sz w:val="22"/>
            <w:szCs w:val="22"/>
          </w:rPr>
          <w:t>tbosher@lonestar-environmental.com</w:t>
        </w:r>
      </w:hyperlink>
      <w:r w:rsidRPr="00AE59BC">
        <w:rPr>
          <w:sz w:val="22"/>
          <w:szCs w:val="22"/>
        </w:rPr>
        <w:t xml:space="preserve"> </w:t>
      </w:r>
    </w:p>
    <w:p w14:paraId="4C3BFCD0" w14:textId="77777777" w:rsidR="004C703A" w:rsidRPr="001E77A0" w:rsidRDefault="004C703A" w:rsidP="004C703A">
      <w:pPr>
        <w:rPr>
          <w:sz w:val="22"/>
          <w:szCs w:val="22"/>
        </w:rPr>
      </w:pPr>
    </w:p>
    <w:p w14:paraId="345E9B71" w14:textId="77777777" w:rsidR="004C703A" w:rsidRPr="002A7613" w:rsidRDefault="004C703A" w:rsidP="004C703A">
      <w:pPr>
        <w:rPr>
          <w:b/>
          <w:bCs/>
          <w:color w:val="000000"/>
          <w:sz w:val="22"/>
          <w:szCs w:val="22"/>
        </w:rPr>
      </w:pPr>
      <w:r w:rsidRPr="002A7613">
        <w:rPr>
          <w:b/>
          <w:bCs/>
          <w:color w:val="000000"/>
          <w:sz w:val="22"/>
          <w:szCs w:val="22"/>
        </w:rPr>
        <w:t>Jenkins Environmental Consulting, LLC</w:t>
      </w:r>
    </w:p>
    <w:p w14:paraId="2C7E1CC3" w14:textId="77777777" w:rsidR="004C703A" w:rsidRPr="003B6C27" w:rsidRDefault="004C703A" w:rsidP="004C703A">
      <w:pPr>
        <w:rPr>
          <w:color w:val="000000"/>
          <w:sz w:val="22"/>
          <w:szCs w:val="22"/>
        </w:rPr>
      </w:pPr>
      <w:r w:rsidRPr="003B6C27">
        <w:rPr>
          <w:color w:val="000000"/>
          <w:sz w:val="22"/>
          <w:szCs w:val="22"/>
        </w:rPr>
        <w:t>7756 Northcross Dr, Ste 103</w:t>
      </w:r>
    </w:p>
    <w:p w14:paraId="7D222F17" w14:textId="77777777" w:rsidR="004C703A" w:rsidRPr="00713960" w:rsidRDefault="004C703A" w:rsidP="004C703A">
      <w:pPr>
        <w:rPr>
          <w:color w:val="000000"/>
          <w:sz w:val="22"/>
          <w:szCs w:val="22"/>
        </w:rPr>
      </w:pPr>
      <w:r w:rsidRPr="00713960">
        <w:rPr>
          <w:color w:val="000000"/>
          <w:sz w:val="22"/>
          <w:szCs w:val="22"/>
        </w:rPr>
        <w:t>Austin, TX 78757</w:t>
      </w:r>
    </w:p>
    <w:p w14:paraId="237585C9" w14:textId="77777777" w:rsidR="004C703A" w:rsidRPr="00CD4C45" w:rsidRDefault="004C703A" w:rsidP="004C703A">
      <w:pPr>
        <w:rPr>
          <w:color w:val="000000"/>
          <w:sz w:val="22"/>
          <w:szCs w:val="22"/>
        </w:rPr>
      </w:pPr>
      <w:r w:rsidRPr="00CD4C45">
        <w:rPr>
          <w:color w:val="000000"/>
          <w:sz w:val="22"/>
          <w:szCs w:val="22"/>
        </w:rPr>
        <w:t>Phone: 512-708-9390</w:t>
      </w:r>
    </w:p>
    <w:p w14:paraId="6E9A3061" w14:textId="77777777" w:rsidR="004C703A" w:rsidRPr="001C3B33" w:rsidRDefault="004C703A" w:rsidP="004C703A">
      <w:pPr>
        <w:rPr>
          <w:color w:val="000000"/>
          <w:sz w:val="22"/>
          <w:szCs w:val="22"/>
        </w:rPr>
      </w:pPr>
      <w:r w:rsidRPr="001C3B33">
        <w:rPr>
          <w:color w:val="000000"/>
          <w:sz w:val="22"/>
          <w:szCs w:val="22"/>
        </w:rPr>
        <w:t>FAX: 512-708-9398</w:t>
      </w:r>
    </w:p>
    <w:p w14:paraId="2C3EFA91" w14:textId="77777777" w:rsidR="004C703A" w:rsidRPr="008660A4" w:rsidRDefault="004C703A" w:rsidP="004C703A">
      <w:pPr>
        <w:rPr>
          <w:color w:val="000000"/>
          <w:sz w:val="22"/>
          <w:szCs w:val="22"/>
        </w:rPr>
      </w:pPr>
      <w:r w:rsidRPr="008660A4">
        <w:rPr>
          <w:color w:val="000000"/>
          <w:sz w:val="22"/>
          <w:szCs w:val="22"/>
        </w:rPr>
        <w:t>Contact: Troy Jenkins</w:t>
      </w:r>
    </w:p>
    <w:p w14:paraId="071F53F0" w14:textId="77777777" w:rsidR="004C703A" w:rsidRPr="00F71FE5" w:rsidRDefault="004C703A" w:rsidP="004C703A">
      <w:pPr>
        <w:rPr>
          <w:sz w:val="22"/>
          <w:szCs w:val="22"/>
        </w:rPr>
      </w:pPr>
      <w:r w:rsidRPr="00F71FE5">
        <w:rPr>
          <w:sz w:val="22"/>
          <w:szCs w:val="22"/>
        </w:rPr>
        <w:t>512-656-3355 (cell)</w:t>
      </w:r>
    </w:p>
    <w:p w14:paraId="57E3C7B2" w14:textId="77777777" w:rsidR="004C703A" w:rsidRPr="00AE59BC" w:rsidRDefault="004C703A" w:rsidP="004C703A">
      <w:pPr>
        <w:rPr>
          <w:color w:val="000000"/>
          <w:sz w:val="22"/>
          <w:szCs w:val="22"/>
        </w:rPr>
      </w:pPr>
      <w:r w:rsidRPr="00F71FE5">
        <w:rPr>
          <w:sz w:val="22"/>
          <w:szCs w:val="22"/>
        </w:rPr>
        <w:t xml:space="preserve">Email: </w:t>
      </w:r>
      <w:hyperlink r:id="rId22" w:history="1">
        <w:r w:rsidRPr="001E77A0">
          <w:rPr>
            <w:rStyle w:val="Hyperlink"/>
            <w:sz w:val="22"/>
            <w:szCs w:val="22"/>
          </w:rPr>
          <w:t>troy@jenkinsenviro.com</w:t>
        </w:r>
      </w:hyperlink>
    </w:p>
    <w:p w14:paraId="5870E9A1" w14:textId="77777777" w:rsidR="004C703A" w:rsidRPr="001E77A0" w:rsidRDefault="004C703A" w:rsidP="004C703A">
      <w:pPr>
        <w:rPr>
          <w:sz w:val="22"/>
          <w:szCs w:val="22"/>
        </w:rPr>
      </w:pPr>
    </w:p>
    <w:p w14:paraId="7EBFA9E4" w14:textId="77777777" w:rsidR="004C703A" w:rsidRPr="003B6C27" w:rsidRDefault="004C703A" w:rsidP="004C703A">
      <w:pPr>
        <w:rPr>
          <w:b/>
          <w:bCs/>
          <w:sz w:val="22"/>
          <w:szCs w:val="22"/>
        </w:rPr>
      </w:pPr>
      <w:proofErr w:type="spellStart"/>
      <w:r w:rsidRPr="002A7613">
        <w:rPr>
          <w:b/>
          <w:bCs/>
          <w:sz w:val="22"/>
          <w:szCs w:val="22"/>
        </w:rPr>
        <w:t>EcoSystems</w:t>
      </w:r>
      <w:proofErr w:type="spellEnd"/>
      <w:r w:rsidRPr="002A7613">
        <w:rPr>
          <w:b/>
          <w:bCs/>
          <w:sz w:val="22"/>
          <w:szCs w:val="22"/>
        </w:rPr>
        <w:t xml:space="preserve"> E</w:t>
      </w:r>
      <w:r w:rsidRPr="003B6C27">
        <w:rPr>
          <w:b/>
          <w:bCs/>
          <w:sz w:val="22"/>
          <w:szCs w:val="22"/>
        </w:rPr>
        <w:t>nvironmental, Inc.</w:t>
      </w:r>
    </w:p>
    <w:p w14:paraId="19E578F5" w14:textId="77777777" w:rsidR="004C703A" w:rsidRPr="00713960" w:rsidRDefault="004C703A" w:rsidP="004C703A">
      <w:pPr>
        <w:rPr>
          <w:sz w:val="22"/>
          <w:szCs w:val="22"/>
        </w:rPr>
      </w:pPr>
      <w:r w:rsidRPr="00713960">
        <w:rPr>
          <w:sz w:val="22"/>
          <w:szCs w:val="22"/>
        </w:rPr>
        <w:t>P.O. Box 685287</w:t>
      </w:r>
    </w:p>
    <w:p w14:paraId="135DFC7D" w14:textId="77777777" w:rsidR="004C703A" w:rsidRPr="00CD4C45" w:rsidRDefault="004C703A" w:rsidP="004C703A">
      <w:pPr>
        <w:rPr>
          <w:sz w:val="22"/>
          <w:szCs w:val="22"/>
        </w:rPr>
      </w:pPr>
      <w:r w:rsidRPr="00CD4C45">
        <w:rPr>
          <w:sz w:val="22"/>
          <w:szCs w:val="22"/>
        </w:rPr>
        <w:t>Austin, TX 78768-5287</w:t>
      </w:r>
    </w:p>
    <w:p w14:paraId="17AC04B4" w14:textId="77777777" w:rsidR="004C703A" w:rsidRPr="001C3B33" w:rsidRDefault="004C703A" w:rsidP="004C703A">
      <w:pPr>
        <w:rPr>
          <w:sz w:val="22"/>
          <w:szCs w:val="22"/>
        </w:rPr>
      </w:pPr>
      <w:r w:rsidRPr="001C3B33">
        <w:rPr>
          <w:sz w:val="22"/>
          <w:szCs w:val="22"/>
        </w:rPr>
        <w:t>Phone: 512-257-8788</w:t>
      </w:r>
    </w:p>
    <w:p w14:paraId="3D3D3732" w14:textId="77777777" w:rsidR="004C703A" w:rsidRPr="008660A4" w:rsidRDefault="004C703A" w:rsidP="004C703A">
      <w:pPr>
        <w:rPr>
          <w:sz w:val="22"/>
          <w:szCs w:val="22"/>
        </w:rPr>
      </w:pPr>
      <w:r w:rsidRPr="008660A4">
        <w:rPr>
          <w:sz w:val="22"/>
          <w:szCs w:val="22"/>
        </w:rPr>
        <w:t>FAX: 512-257-8263</w:t>
      </w:r>
    </w:p>
    <w:p w14:paraId="707B4FC7" w14:textId="77777777" w:rsidR="004C703A" w:rsidRPr="00F71FE5" w:rsidRDefault="004C703A" w:rsidP="004C703A">
      <w:pPr>
        <w:rPr>
          <w:sz w:val="22"/>
          <w:szCs w:val="22"/>
        </w:rPr>
      </w:pPr>
      <w:r w:rsidRPr="00F71FE5">
        <w:rPr>
          <w:sz w:val="22"/>
          <w:szCs w:val="22"/>
        </w:rPr>
        <w:t>Contact: Wade Champion</w:t>
      </w:r>
    </w:p>
    <w:p w14:paraId="45B08499" w14:textId="77777777" w:rsidR="004C703A" w:rsidRPr="00F71FE5" w:rsidRDefault="004C703A" w:rsidP="004C703A">
      <w:pPr>
        <w:rPr>
          <w:sz w:val="22"/>
          <w:szCs w:val="22"/>
        </w:rPr>
      </w:pPr>
      <w:r w:rsidRPr="00F71FE5">
        <w:rPr>
          <w:sz w:val="22"/>
          <w:szCs w:val="22"/>
        </w:rPr>
        <w:t>512-844-1111 (cell)</w:t>
      </w:r>
    </w:p>
    <w:p w14:paraId="1FDBAC70" w14:textId="77777777" w:rsidR="004C703A" w:rsidRPr="00AE59BC" w:rsidRDefault="004C703A" w:rsidP="004C703A">
      <w:pPr>
        <w:rPr>
          <w:sz w:val="22"/>
          <w:szCs w:val="22"/>
        </w:rPr>
      </w:pPr>
      <w:r w:rsidRPr="00F71FE5">
        <w:rPr>
          <w:sz w:val="22"/>
          <w:szCs w:val="22"/>
        </w:rPr>
        <w:t xml:space="preserve">Email: </w:t>
      </w:r>
      <w:hyperlink r:id="rId23" w:history="1">
        <w:r w:rsidRPr="001E77A0">
          <w:rPr>
            <w:rStyle w:val="Hyperlink"/>
            <w:sz w:val="22"/>
            <w:szCs w:val="22"/>
          </w:rPr>
          <w:t>wchampion@esei.net</w:t>
        </w:r>
      </w:hyperlink>
      <w:r w:rsidRPr="00AE59BC">
        <w:rPr>
          <w:sz w:val="22"/>
          <w:szCs w:val="22"/>
        </w:rPr>
        <w:t xml:space="preserve"> </w:t>
      </w:r>
    </w:p>
    <w:p w14:paraId="497309C5" w14:textId="77777777" w:rsidR="004C703A" w:rsidRPr="001E77A0" w:rsidRDefault="004C703A" w:rsidP="004C703A">
      <w:pPr>
        <w:rPr>
          <w:rFonts w:ascii="Arial Narrow" w:hAnsi="Arial Narrow"/>
          <w:color w:val="0F03AF"/>
          <w:sz w:val="22"/>
          <w:szCs w:val="22"/>
        </w:rPr>
      </w:pPr>
    </w:p>
    <w:p w14:paraId="5D4AB689" w14:textId="77777777" w:rsidR="004C703A" w:rsidRPr="003B6C27" w:rsidRDefault="004C703A" w:rsidP="004C703A">
      <w:pPr>
        <w:rPr>
          <w:rFonts w:ascii="Calibri" w:hAnsi="Calibri"/>
          <w:b/>
          <w:bCs/>
          <w:sz w:val="22"/>
          <w:szCs w:val="22"/>
        </w:rPr>
      </w:pPr>
      <w:proofErr w:type="spellStart"/>
      <w:r w:rsidRPr="002A7613">
        <w:rPr>
          <w:b/>
          <w:bCs/>
          <w:sz w:val="22"/>
          <w:szCs w:val="22"/>
        </w:rPr>
        <w:t>Halff</w:t>
      </w:r>
      <w:proofErr w:type="spellEnd"/>
      <w:r w:rsidRPr="002A7613">
        <w:rPr>
          <w:b/>
          <w:bCs/>
          <w:sz w:val="22"/>
          <w:szCs w:val="22"/>
        </w:rPr>
        <w:t xml:space="preserve"> Associates</w:t>
      </w:r>
    </w:p>
    <w:p w14:paraId="16499C29" w14:textId="77777777" w:rsidR="004C703A" w:rsidRPr="00CD4C45" w:rsidRDefault="004C703A" w:rsidP="004C703A">
      <w:pPr>
        <w:spacing w:line="264" w:lineRule="atLeast"/>
        <w:rPr>
          <w:sz w:val="22"/>
          <w:szCs w:val="22"/>
        </w:rPr>
      </w:pPr>
      <w:r w:rsidRPr="00713960">
        <w:rPr>
          <w:sz w:val="22"/>
          <w:szCs w:val="22"/>
        </w:rPr>
        <w:t>4030 West Braker Lane</w:t>
      </w:r>
      <w:r w:rsidRPr="00713960">
        <w:rPr>
          <w:sz w:val="22"/>
          <w:szCs w:val="22"/>
        </w:rPr>
        <w:br/>
        <w:t>Suite 450</w:t>
      </w:r>
      <w:r w:rsidRPr="00CD4C45">
        <w:rPr>
          <w:sz w:val="22"/>
          <w:szCs w:val="22"/>
        </w:rPr>
        <w:br/>
        <w:t xml:space="preserve">Austin, Texas 78759-5356 </w:t>
      </w:r>
    </w:p>
    <w:p w14:paraId="20F88413" w14:textId="77777777" w:rsidR="004C703A" w:rsidRPr="001C3B33" w:rsidRDefault="004C703A" w:rsidP="004C703A">
      <w:pPr>
        <w:spacing w:line="264" w:lineRule="atLeast"/>
        <w:rPr>
          <w:sz w:val="22"/>
          <w:szCs w:val="22"/>
        </w:rPr>
      </w:pPr>
      <w:r w:rsidRPr="001C3B33">
        <w:rPr>
          <w:sz w:val="22"/>
          <w:szCs w:val="22"/>
        </w:rPr>
        <w:t>Phone (512) 252-8184</w:t>
      </w:r>
    </w:p>
    <w:p w14:paraId="78EF82B3" w14:textId="77777777" w:rsidR="004C703A" w:rsidRPr="008660A4" w:rsidRDefault="004C703A" w:rsidP="004C703A">
      <w:pPr>
        <w:rPr>
          <w:sz w:val="22"/>
          <w:szCs w:val="22"/>
        </w:rPr>
      </w:pPr>
      <w:r w:rsidRPr="008660A4">
        <w:rPr>
          <w:sz w:val="22"/>
          <w:szCs w:val="22"/>
        </w:rPr>
        <w:t>Contact Person:  Tricia Mosier</w:t>
      </w:r>
    </w:p>
    <w:p w14:paraId="1775F6E7" w14:textId="77777777" w:rsidR="004C703A" w:rsidRPr="00F71FE5" w:rsidRDefault="004C703A" w:rsidP="004C703A">
      <w:pPr>
        <w:rPr>
          <w:sz w:val="22"/>
          <w:szCs w:val="22"/>
        </w:rPr>
      </w:pPr>
    </w:p>
    <w:p w14:paraId="238DC8B9" w14:textId="77777777" w:rsidR="004C703A" w:rsidRPr="00F71FE5" w:rsidRDefault="004C703A" w:rsidP="004C703A">
      <w:pPr>
        <w:rPr>
          <w:b/>
          <w:bCs/>
          <w:sz w:val="22"/>
          <w:szCs w:val="22"/>
        </w:rPr>
      </w:pPr>
      <w:r w:rsidRPr="00F71FE5">
        <w:rPr>
          <w:b/>
          <w:bCs/>
          <w:sz w:val="22"/>
          <w:szCs w:val="22"/>
        </w:rPr>
        <w:t>Professional Services Industries</w:t>
      </w:r>
    </w:p>
    <w:p w14:paraId="115A1BA7" w14:textId="77777777" w:rsidR="004C703A" w:rsidRPr="00F71FE5" w:rsidRDefault="004C703A" w:rsidP="004C703A">
      <w:pPr>
        <w:rPr>
          <w:color w:val="000000"/>
          <w:sz w:val="22"/>
          <w:szCs w:val="22"/>
        </w:rPr>
      </w:pPr>
      <w:r w:rsidRPr="00F71FE5">
        <w:rPr>
          <w:color w:val="000000"/>
          <w:sz w:val="22"/>
          <w:szCs w:val="22"/>
        </w:rPr>
        <w:t>2600 McHale Court</w:t>
      </w:r>
      <w:r w:rsidRPr="00F71FE5">
        <w:rPr>
          <w:color w:val="000000"/>
          <w:sz w:val="22"/>
          <w:szCs w:val="22"/>
        </w:rPr>
        <w:br/>
        <w:t>Suite 125</w:t>
      </w:r>
      <w:r w:rsidRPr="00F71FE5">
        <w:rPr>
          <w:color w:val="000000"/>
          <w:sz w:val="22"/>
          <w:szCs w:val="22"/>
        </w:rPr>
        <w:br/>
        <w:t>Austin TX 78758</w:t>
      </w:r>
      <w:r w:rsidRPr="00F71FE5">
        <w:rPr>
          <w:color w:val="000000"/>
          <w:sz w:val="22"/>
          <w:szCs w:val="22"/>
        </w:rPr>
        <w:br/>
        <w:t>Phone: (512) 491-0200</w:t>
      </w:r>
    </w:p>
    <w:p w14:paraId="48E3A338" w14:textId="77777777" w:rsidR="004C703A" w:rsidRPr="00F71FE5" w:rsidRDefault="004C703A" w:rsidP="004C703A">
      <w:pPr>
        <w:rPr>
          <w:color w:val="000000"/>
          <w:sz w:val="22"/>
          <w:szCs w:val="22"/>
        </w:rPr>
      </w:pPr>
      <w:r w:rsidRPr="00F71FE5">
        <w:rPr>
          <w:color w:val="000000"/>
          <w:sz w:val="22"/>
          <w:szCs w:val="22"/>
        </w:rPr>
        <w:t>Contact Person:  Bryan Angelo</w:t>
      </w:r>
    </w:p>
    <w:p w14:paraId="5FF9751B" w14:textId="77777777" w:rsidR="004C703A" w:rsidRPr="00F71FE5" w:rsidRDefault="004C703A" w:rsidP="004C703A">
      <w:pPr>
        <w:rPr>
          <w:color w:val="000000"/>
          <w:sz w:val="22"/>
          <w:szCs w:val="22"/>
        </w:rPr>
      </w:pPr>
    </w:p>
    <w:p w14:paraId="000E7DE1" w14:textId="77777777" w:rsidR="004C703A" w:rsidRPr="00F71FE5" w:rsidRDefault="004C703A" w:rsidP="004C703A">
      <w:pPr>
        <w:rPr>
          <w:b/>
          <w:bCs/>
          <w:sz w:val="22"/>
          <w:szCs w:val="22"/>
        </w:rPr>
      </w:pPr>
      <w:r w:rsidRPr="00F71FE5">
        <w:rPr>
          <w:b/>
          <w:bCs/>
          <w:sz w:val="22"/>
          <w:szCs w:val="22"/>
        </w:rPr>
        <w:t>Terracon</w:t>
      </w:r>
    </w:p>
    <w:p w14:paraId="46FFD7E3" w14:textId="77777777" w:rsidR="004C703A" w:rsidRPr="00F71FE5" w:rsidRDefault="004C703A" w:rsidP="004C703A">
      <w:pPr>
        <w:rPr>
          <w:sz w:val="22"/>
          <w:szCs w:val="22"/>
        </w:rPr>
      </w:pPr>
      <w:r w:rsidRPr="00F71FE5">
        <w:rPr>
          <w:sz w:val="22"/>
          <w:szCs w:val="22"/>
        </w:rPr>
        <w:t>5307 Industrial Oaks Blvd., Suite 160</w:t>
      </w:r>
      <w:r w:rsidRPr="00F71FE5">
        <w:rPr>
          <w:sz w:val="22"/>
          <w:szCs w:val="22"/>
        </w:rPr>
        <w:br/>
        <w:t>Austin, TX 78735</w:t>
      </w:r>
      <w:r w:rsidRPr="00F71FE5">
        <w:rPr>
          <w:sz w:val="22"/>
          <w:szCs w:val="22"/>
        </w:rPr>
        <w:br/>
        <w:t>Phone: 512.442.1122</w:t>
      </w:r>
    </w:p>
    <w:p w14:paraId="6009ED51" w14:textId="77777777" w:rsidR="004C703A" w:rsidRPr="002F2A36" w:rsidRDefault="004C703A" w:rsidP="004C703A">
      <w:pPr>
        <w:rPr>
          <w:sz w:val="22"/>
          <w:szCs w:val="22"/>
        </w:rPr>
      </w:pPr>
      <w:r w:rsidRPr="00F71FE5">
        <w:rPr>
          <w:sz w:val="22"/>
          <w:szCs w:val="22"/>
        </w:rPr>
        <w:t xml:space="preserve">Contact Person:  </w:t>
      </w:r>
      <w:hyperlink r:id="rId24" w:history="1">
        <w:r w:rsidRPr="001E77A0">
          <w:rPr>
            <w:rStyle w:val="Hyperlink"/>
            <w:sz w:val="22"/>
            <w:szCs w:val="22"/>
          </w:rPr>
          <w:t>James Bierschwale</w:t>
        </w:r>
      </w:hyperlink>
    </w:p>
    <w:p w14:paraId="77E21955" w14:textId="77777777" w:rsidR="00A261C3" w:rsidRDefault="00A261C3" w:rsidP="00A261C3">
      <w:pPr>
        <w:suppressAutoHyphens/>
        <w:jc w:val="center"/>
        <w:rPr>
          <w:b/>
        </w:rPr>
      </w:pPr>
      <w:r>
        <w:rPr>
          <w:b/>
        </w:rPr>
        <w:br w:type="page"/>
      </w:r>
      <w:r>
        <w:rPr>
          <w:b/>
        </w:rPr>
        <w:lastRenderedPageBreak/>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 xml:space="preserve">POLICY ON UTILIZATION – </w:t>
      </w:r>
      <w:proofErr w:type="gramStart"/>
      <w:r>
        <w:rPr>
          <w:b/>
        </w:rPr>
        <w:t>HISTORICALLY</w:t>
      </w:r>
      <w:proofErr w:type="gramEnd"/>
      <w:r>
        <w:rPr>
          <w:b/>
        </w:rPr>
        <w:t xml:space="preserve">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r>
      <w:r>
        <w:rPr>
          <w:b/>
        </w:rPr>
        <w:lastRenderedPageBreak/>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lastRenderedPageBreak/>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7777777" w:rsidR="00A261C3" w:rsidRPr="00E82D27" w:rsidRDefault="00A261C3" w:rsidP="00A261C3">
      <w:pPr>
        <w:jc w:val="center"/>
        <w:rPr>
          <w:b/>
          <w:sz w:val="22"/>
          <w:szCs w:val="22"/>
          <w:u w:val="single"/>
        </w:rPr>
      </w:pPr>
      <w:r w:rsidRPr="00E82D27">
        <w:rPr>
          <w:sz w:val="22"/>
          <w:szCs w:val="22"/>
        </w:rPr>
        <w:t>Purpose</w:t>
      </w:r>
    </w:p>
    <w:p w14:paraId="2C805E07" w14:textId="77777777" w:rsidR="00A261C3" w:rsidRPr="00E82D27" w:rsidRDefault="00A261C3" w:rsidP="00A261C3">
      <w:pPr>
        <w:jc w:val="both"/>
        <w:rPr>
          <w:sz w:val="22"/>
          <w:szCs w:val="22"/>
        </w:rPr>
      </w:pPr>
    </w:p>
    <w:p w14:paraId="53A3F90D" w14:textId="77777777" w:rsidR="00A261C3" w:rsidRPr="00E82D27" w:rsidRDefault="00A261C3" w:rsidP="00A261C3">
      <w:pPr>
        <w:jc w:val="both"/>
        <w:rPr>
          <w:sz w:val="22"/>
          <w:szCs w:val="22"/>
        </w:rPr>
      </w:pPr>
      <w:r w:rsidRPr="00E82D27">
        <w:rPr>
          <w:sz w:val="22"/>
          <w:szCs w:val="22"/>
        </w:rPr>
        <w:t>In the past few years, new facilities have become much more complex requiring that new methods of start-up and operation be employed to assure that each facility will function as intended.  Commissioning is a process that has been used for many years in industrial plants, production lines, and the ship building industry to functionally test every component to verify that each operates independently as specified and collectively as a system.  Similar techniques are required for complex institution and commercial facilities.</w:t>
      </w:r>
    </w:p>
    <w:p w14:paraId="54963EA3" w14:textId="77777777" w:rsidR="00A261C3" w:rsidRPr="00E82D27" w:rsidRDefault="00A261C3" w:rsidP="00A261C3">
      <w:pPr>
        <w:jc w:val="both"/>
        <w:rPr>
          <w:sz w:val="22"/>
          <w:szCs w:val="22"/>
        </w:rPr>
      </w:pPr>
      <w:r w:rsidRPr="00E82D27">
        <w:rPr>
          <w:sz w:val="22"/>
          <w:szCs w:val="22"/>
        </w:rPr>
        <w:tab/>
      </w:r>
    </w:p>
    <w:p w14:paraId="22EDE808" w14:textId="77777777" w:rsidR="00A261C3" w:rsidRPr="00E82D27" w:rsidRDefault="00A261C3" w:rsidP="00A261C3">
      <w:pPr>
        <w:jc w:val="both"/>
        <w:rPr>
          <w:sz w:val="22"/>
          <w:szCs w:val="22"/>
        </w:rPr>
      </w:pPr>
      <w:r w:rsidRPr="00E82D27">
        <w:rPr>
          <w:sz w:val="22"/>
          <w:szCs w:val="22"/>
        </w:rPr>
        <w:t>This document sets requirements that must be met during design and construction phase to assure the Owner that all commissioning requirements are met and that facilities are operating at optimum performance levels according to building-program established parameters.</w:t>
      </w:r>
    </w:p>
    <w:p w14:paraId="1BEB3534" w14:textId="77777777" w:rsidR="00A261C3" w:rsidRPr="00E82D27" w:rsidRDefault="00A261C3" w:rsidP="00A261C3">
      <w:pPr>
        <w:rPr>
          <w:sz w:val="22"/>
          <w:szCs w:val="22"/>
        </w:rPr>
      </w:pPr>
    </w:p>
    <w:p w14:paraId="2964CB82" w14:textId="77777777" w:rsidR="00A261C3" w:rsidRPr="00E82D27" w:rsidRDefault="00A261C3" w:rsidP="00A261C3">
      <w:pPr>
        <w:jc w:val="both"/>
        <w:rPr>
          <w:sz w:val="22"/>
          <w:szCs w:val="22"/>
        </w:rPr>
      </w:pPr>
      <w:r w:rsidRPr="00E82D27">
        <w:rPr>
          <w:sz w:val="22"/>
          <w:szCs w:val="22"/>
        </w:rPr>
        <w:t>There are many critical participants involved with a comprehensive building commissioning program.  The obvious participants are the</w:t>
      </w:r>
      <w:r w:rsidR="00EF77A5">
        <w:rPr>
          <w:sz w:val="22"/>
          <w:szCs w:val="22"/>
        </w:rPr>
        <w:t xml:space="preserve"> </w:t>
      </w:r>
      <w:r w:rsidR="00482973">
        <w:rPr>
          <w:sz w:val="22"/>
          <w:szCs w:val="22"/>
        </w:rPr>
        <w:t>Contractor</w:t>
      </w:r>
      <w:r w:rsidRPr="00E82D27">
        <w:rPr>
          <w:sz w:val="22"/>
          <w:szCs w:val="22"/>
        </w:rPr>
        <w:t xml:space="preserve">s, consultants, and the </w:t>
      </w:r>
      <w:r w:rsidR="005F1185">
        <w:rPr>
          <w:sz w:val="22"/>
          <w:szCs w:val="22"/>
        </w:rPr>
        <w:t>O</w:t>
      </w:r>
      <w:r w:rsidRPr="00E82D27">
        <w:rPr>
          <w:sz w:val="22"/>
          <w:szCs w:val="22"/>
        </w:rPr>
        <w:t xml:space="preserve">wner.  As the commissioning industry matures, additional specialists will likely be </w:t>
      </w:r>
      <w:proofErr w:type="gramStart"/>
      <w:r w:rsidRPr="00E82D27">
        <w:rPr>
          <w:sz w:val="22"/>
          <w:szCs w:val="22"/>
        </w:rPr>
        <w:t>recognized;</w:t>
      </w:r>
      <w:proofErr w:type="gramEnd"/>
      <w:r w:rsidRPr="00E82D27">
        <w:rPr>
          <w:sz w:val="22"/>
          <w:szCs w:val="22"/>
        </w:rPr>
        <w:t xml:space="preserve"> e.g., the commissioning agent who is engaged directly by the </w:t>
      </w:r>
      <w:r w:rsidR="005F1185">
        <w:rPr>
          <w:sz w:val="22"/>
          <w:szCs w:val="22"/>
        </w:rPr>
        <w:t>O</w:t>
      </w:r>
      <w:r w:rsidRPr="00E82D27">
        <w:rPr>
          <w:sz w:val="22"/>
          <w:szCs w:val="22"/>
        </w:rPr>
        <w:t>wner, and the test engineer who will be a member of the prime</w:t>
      </w:r>
      <w:r w:rsidR="00EF77A5">
        <w:rPr>
          <w:sz w:val="22"/>
          <w:szCs w:val="22"/>
        </w:rPr>
        <w:t xml:space="preserve"> </w:t>
      </w:r>
      <w:r w:rsidR="00482973">
        <w:rPr>
          <w:sz w:val="22"/>
          <w:szCs w:val="22"/>
        </w:rPr>
        <w:t>Contractor</w:t>
      </w:r>
      <w:r w:rsidRPr="00E82D27">
        <w:rPr>
          <w:sz w:val="22"/>
          <w:szCs w:val="22"/>
        </w:rPr>
        <w:t>’s team.  Whereas, by contract, each will have clearly defined individual responsibilities, in the overall both become the essence of the final quality assurance program for the</w:t>
      </w:r>
      <w:r w:rsidR="00EF77A5">
        <w:rPr>
          <w:sz w:val="22"/>
          <w:szCs w:val="22"/>
        </w:rPr>
        <w:t xml:space="preserve"> </w:t>
      </w:r>
      <w:r w:rsidR="00482973">
        <w:rPr>
          <w:sz w:val="22"/>
          <w:szCs w:val="22"/>
        </w:rPr>
        <w:t>Contractor</w:t>
      </w:r>
      <w:r w:rsidRPr="00E82D27">
        <w:rPr>
          <w:sz w:val="22"/>
          <w:szCs w:val="22"/>
        </w:rPr>
        <w:t xml:space="preserve">s and the </w:t>
      </w:r>
      <w:r w:rsidR="005F1185">
        <w:rPr>
          <w:sz w:val="22"/>
          <w:szCs w:val="22"/>
        </w:rPr>
        <w:t>O</w:t>
      </w:r>
      <w:r w:rsidRPr="00E82D27">
        <w:rPr>
          <w:sz w:val="22"/>
          <w:szCs w:val="22"/>
        </w:rPr>
        <w:t xml:space="preserve">wner.  The underlying objective is to deliver to the </w:t>
      </w:r>
      <w:r w:rsidR="005F1185">
        <w:rPr>
          <w:sz w:val="22"/>
          <w:szCs w:val="22"/>
        </w:rPr>
        <w:t>O</w:t>
      </w:r>
      <w:r w:rsidRPr="00E82D27">
        <w:rPr>
          <w:sz w:val="22"/>
          <w:szCs w:val="22"/>
        </w:rPr>
        <w:t>wner a fully operational facility that operates in accordance with the design intent.</w:t>
      </w:r>
    </w:p>
    <w:p w14:paraId="1ADFF5DF" w14:textId="77777777" w:rsidR="00A261C3" w:rsidRPr="00E82D27" w:rsidRDefault="00A261C3" w:rsidP="00A261C3">
      <w:pPr>
        <w:jc w:val="both"/>
        <w:rPr>
          <w:sz w:val="22"/>
          <w:szCs w:val="22"/>
        </w:rPr>
      </w:pPr>
    </w:p>
    <w:p w14:paraId="1CE835F8" w14:textId="77777777" w:rsidR="00A261C3" w:rsidRPr="00E82D27" w:rsidRDefault="00A261C3" w:rsidP="00A261C3">
      <w:pPr>
        <w:jc w:val="both"/>
        <w:rPr>
          <w:sz w:val="22"/>
          <w:szCs w:val="22"/>
        </w:rPr>
      </w:pPr>
      <w:r w:rsidRPr="00E82D27">
        <w:rPr>
          <w:sz w:val="22"/>
          <w:szCs w:val="22"/>
        </w:rPr>
        <w:t xml:space="preserve">To that end, the </w:t>
      </w:r>
      <w:r w:rsidR="00EE69FE">
        <w:rPr>
          <w:sz w:val="22"/>
          <w:szCs w:val="22"/>
        </w:rPr>
        <w:t xml:space="preserve">Owner </w:t>
      </w:r>
      <w:r w:rsidRPr="00E82D27">
        <w:rPr>
          <w:sz w:val="22"/>
          <w:szCs w:val="22"/>
        </w:rPr>
        <w:t xml:space="preserve">is developing a range of specification materials for use in its contract documents and information for consultants to refer and respond to during design.  </w:t>
      </w:r>
      <w:r w:rsidR="002B4F38">
        <w:rPr>
          <w:sz w:val="22"/>
          <w:szCs w:val="22"/>
        </w:rPr>
        <w:t xml:space="preserve">These materials </w:t>
      </w:r>
      <w:r w:rsidRPr="00E82D27">
        <w:rPr>
          <w:sz w:val="22"/>
          <w:szCs w:val="22"/>
        </w:rPr>
        <w:t xml:space="preserve">will be included in the Pre-design information for Architect-Engineer Services.  In general,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proceeding as follows:</w:t>
      </w:r>
    </w:p>
    <w:p w14:paraId="136B294A" w14:textId="77777777" w:rsidR="00A261C3" w:rsidRPr="00E82D27" w:rsidRDefault="00A261C3" w:rsidP="00A261C3">
      <w:pPr>
        <w:rPr>
          <w:sz w:val="22"/>
          <w:szCs w:val="22"/>
        </w:rPr>
      </w:pPr>
    </w:p>
    <w:p w14:paraId="111BA638" w14:textId="77777777" w:rsidR="00A261C3" w:rsidRPr="00E82D27" w:rsidRDefault="00A261C3" w:rsidP="00A261C3">
      <w:pPr>
        <w:jc w:val="both"/>
        <w:rPr>
          <w:sz w:val="22"/>
          <w:szCs w:val="22"/>
        </w:rPr>
      </w:pPr>
      <w:r w:rsidRPr="00E82D27">
        <w:rPr>
          <w:sz w:val="22"/>
          <w:szCs w:val="22"/>
        </w:rPr>
        <w:t>Commissioning Agent:</w:t>
      </w:r>
    </w:p>
    <w:p w14:paraId="6CC47DDE" w14:textId="77777777" w:rsidR="00A261C3" w:rsidRDefault="00A261C3" w:rsidP="00A261C3">
      <w:pPr>
        <w:jc w:val="both"/>
      </w:pPr>
    </w:p>
    <w:p w14:paraId="491DB172" w14:textId="77777777" w:rsidR="00A261C3" w:rsidRPr="00E82D27" w:rsidRDefault="00A261C3" w:rsidP="00A261C3">
      <w:pPr>
        <w:jc w:val="both"/>
        <w:rPr>
          <w:sz w:val="22"/>
          <w:szCs w:val="22"/>
        </w:rPr>
      </w:pPr>
      <w:r w:rsidRPr="00E82D27">
        <w:rPr>
          <w:sz w:val="22"/>
          <w:szCs w:val="22"/>
        </w:rPr>
        <w:t xml:space="preserve">Typically, the </w:t>
      </w:r>
      <w:r w:rsidR="00EE69FE">
        <w:rPr>
          <w:sz w:val="22"/>
          <w:szCs w:val="22"/>
        </w:rPr>
        <w:t xml:space="preserve">Owner </w:t>
      </w:r>
      <w:r w:rsidRPr="00E82D27">
        <w:rPr>
          <w:sz w:val="22"/>
          <w:szCs w:val="22"/>
        </w:rPr>
        <w:t xml:space="preserve">will hire a commissioning agent.  This will be a firm skilled in commissioning facilities of the type represented by the specific </w:t>
      </w:r>
      <w:r w:rsidR="00615F11">
        <w:rPr>
          <w:sz w:val="22"/>
          <w:szCs w:val="22"/>
        </w:rPr>
        <w:t>Project</w:t>
      </w:r>
      <w:r w:rsidRPr="00E82D27">
        <w:rPr>
          <w:sz w:val="22"/>
          <w:szCs w:val="22"/>
        </w:rPr>
        <w:t>.  In this situation, the firm will be referred to as the commissioning agent.  The commissioning agent will be hired early in the construction period to be available to work with the</w:t>
      </w:r>
      <w:r w:rsidR="00EF77A5">
        <w:rPr>
          <w:sz w:val="22"/>
          <w:szCs w:val="22"/>
        </w:rPr>
        <w:t xml:space="preserve"> </w:t>
      </w:r>
      <w:r w:rsidR="00482973">
        <w:rPr>
          <w:sz w:val="22"/>
          <w:szCs w:val="22"/>
        </w:rPr>
        <w:t>Contractor</w:t>
      </w:r>
      <w:r w:rsidRPr="00E82D27">
        <w:rPr>
          <w:sz w:val="22"/>
          <w:szCs w:val="22"/>
        </w:rPr>
        <w:t xml:space="preserve">.  In some </w:t>
      </w:r>
      <w:r w:rsidR="002B4F38">
        <w:rPr>
          <w:sz w:val="22"/>
          <w:szCs w:val="22"/>
        </w:rPr>
        <w:t>instances</w:t>
      </w:r>
      <w:r w:rsidR="008562B0">
        <w:rPr>
          <w:sz w:val="22"/>
          <w:szCs w:val="22"/>
        </w:rPr>
        <w:t>,</w:t>
      </w:r>
      <w:r w:rsidR="002B4F38" w:rsidRPr="00E82D27">
        <w:rPr>
          <w:sz w:val="22"/>
          <w:szCs w:val="22"/>
        </w:rPr>
        <w:t xml:space="preserve"> </w:t>
      </w:r>
      <w:r w:rsidRPr="00E82D27">
        <w:rPr>
          <w:sz w:val="22"/>
          <w:szCs w:val="22"/>
        </w:rPr>
        <w:t xml:space="preserve">the commissioning agent may be hired during design to contribute expert advice before the </w:t>
      </w:r>
      <w:r w:rsidR="00615F11">
        <w:rPr>
          <w:sz w:val="22"/>
          <w:szCs w:val="22"/>
        </w:rPr>
        <w:t>Project</w:t>
      </w:r>
      <w:r w:rsidRPr="00E82D27">
        <w:rPr>
          <w:sz w:val="22"/>
          <w:szCs w:val="22"/>
        </w:rPr>
        <w:t xml:space="preserve"> is bid.</w:t>
      </w:r>
    </w:p>
    <w:p w14:paraId="132D4FBD" w14:textId="77777777" w:rsidR="00A261C3" w:rsidRPr="00E82D27" w:rsidRDefault="00A261C3" w:rsidP="00A261C3">
      <w:pPr>
        <w:rPr>
          <w:sz w:val="22"/>
          <w:szCs w:val="22"/>
        </w:rPr>
      </w:pPr>
      <w:r w:rsidRPr="00E82D27">
        <w:rPr>
          <w:sz w:val="22"/>
          <w:szCs w:val="22"/>
        </w:rPr>
        <w:br/>
        <w:t>Test Engineer:</w:t>
      </w:r>
      <w:r w:rsidRPr="00E82D27">
        <w:rPr>
          <w:sz w:val="22"/>
          <w:szCs w:val="22"/>
        </w:rPr>
        <w:br/>
      </w:r>
      <w:r w:rsidRPr="00E82D27">
        <w:rPr>
          <w:sz w:val="22"/>
          <w:szCs w:val="22"/>
        </w:rPr>
        <w:br/>
        <w:t>Generally, the contract documents will require the prime</w:t>
      </w:r>
      <w:r w:rsidR="00EF77A5">
        <w:rPr>
          <w:sz w:val="22"/>
          <w:szCs w:val="22"/>
        </w:rPr>
        <w:t xml:space="preserve"> </w:t>
      </w:r>
      <w:r w:rsidR="00482973">
        <w:rPr>
          <w:sz w:val="22"/>
          <w:szCs w:val="22"/>
        </w:rPr>
        <w:t>Contractor</w:t>
      </w:r>
      <w:r w:rsidRPr="00E82D27">
        <w:rPr>
          <w:sz w:val="22"/>
          <w:szCs w:val="22"/>
        </w:rPr>
        <w:t xml:space="preserve"> to organize, schedule, and conduct all equipment and apparatus tests and perform all system functional performance tests.  </w:t>
      </w:r>
    </w:p>
    <w:p w14:paraId="4C58B9A9" w14:textId="77777777" w:rsidR="00A261C3" w:rsidRPr="00E82D27" w:rsidRDefault="00A261C3" w:rsidP="00A261C3">
      <w:pPr>
        <w:rPr>
          <w:sz w:val="22"/>
          <w:szCs w:val="22"/>
        </w:rPr>
      </w:pPr>
    </w:p>
    <w:p w14:paraId="02D7647C" w14:textId="77777777" w:rsidR="00A261C3" w:rsidRPr="00E82D27" w:rsidRDefault="00A261C3" w:rsidP="00A261C3">
      <w:pPr>
        <w:rPr>
          <w:sz w:val="22"/>
          <w:szCs w:val="22"/>
        </w:rPr>
      </w:pPr>
      <w:r w:rsidRPr="00E82D27">
        <w:rPr>
          <w:sz w:val="22"/>
          <w:szCs w:val="22"/>
        </w:rPr>
        <w:t>This organizing, scheduling</w:t>
      </w:r>
      <w:r w:rsidR="008562B0">
        <w:rPr>
          <w:sz w:val="22"/>
          <w:szCs w:val="22"/>
        </w:rPr>
        <w:t>,</w:t>
      </w:r>
      <w:r w:rsidRPr="00E82D27">
        <w:rPr>
          <w:sz w:val="22"/>
          <w:szCs w:val="22"/>
        </w:rPr>
        <w:t xml:space="preserve"> and testing will be presented to the commissioning agent for review and approval.</w:t>
      </w:r>
      <w:r w:rsidRPr="00E82D27">
        <w:rPr>
          <w:sz w:val="22"/>
          <w:szCs w:val="22"/>
        </w:rPr>
        <w:br/>
      </w:r>
    </w:p>
    <w:p w14:paraId="1C36A597" w14:textId="77777777" w:rsidR="00A261C3" w:rsidRPr="00E82D27" w:rsidRDefault="00A261C3" w:rsidP="00A261C3">
      <w:pPr>
        <w:rPr>
          <w:sz w:val="22"/>
          <w:szCs w:val="22"/>
        </w:rPr>
      </w:pPr>
      <w:r w:rsidRPr="00E82D27">
        <w:rPr>
          <w:sz w:val="22"/>
          <w:szCs w:val="22"/>
        </w:rPr>
        <w:t>The primary role of the</w:t>
      </w:r>
      <w:r w:rsidR="00EF77A5">
        <w:rPr>
          <w:sz w:val="22"/>
          <w:szCs w:val="22"/>
        </w:rPr>
        <w:t xml:space="preserve"> </w:t>
      </w:r>
      <w:r w:rsidR="00482973">
        <w:rPr>
          <w:sz w:val="22"/>
          <w:szCs w:val="22"/>
        </w:rPr>
        <w:t>Contractor</w:t>
      </w:r>
      <w:r w:rsidRPr="00E82D27">
        <w:rPr>
          <w:sz w:val="22"/>
          <w:szCs w:val="22"/>
        </w:rPr>
        <w:t xml:space="preserve"> is to develop appropriate test procedures within the requirements of the contract for all equipment/systems being tested, complying with the manufacturer’s standards and procedures, and to ensure that all is successfully completed within the contract completion period.</w:t>
      </w:r>
      <w:r w:rsidRPr="00E82D27">
        <w:rPr>
          <w:sz w:val="22"/>
          <w:szCs w:val="22"/>
        </w:rPr>
        <w:br/>
      </w:r>
      <w:r>
        <w:br/>
      </w:r>
      <w:r w:rsidRPr="00E82D27">
        <w:rPr>
          <w:sz w:val="22"/>
          <w:szCs w:val="22"/>
        </w:rPr>
        <w:t>Testing, Adjusting, and Balancing (TAB):</w:t>
      </w:r>
      <w:r w:rsidRPr="00E82D27">
        <w:rPr>
          <w:sz w:val="22"/>
          <w:szCs w:val="22"/>
        </w:rPr>
        <w:br/>
      </w:r>
      <w:r w:rsidRPr="00E82D27">
        <w:rPr>
          <w:sz w:val="22"/>
          <w:szCs w:val="22"/>
        </w:rPr>
        <w:br/>
      </w:r>
      <w:r w:rsidRPr="00E82D27">
        <w:rPr>
          <w:sz w:val="22"/>
          <w:szCs w:val="22"/>
        </w:rPr>
        <w:lastRenderedPageBreak/>
        <w:t>Due to the complexity of projects and since the quality assurance function is implicit in the hiring of the commissioning agent, preliminary testing, adjusting, and balancing will be included in the contract documents as a responsibility of the prime</w:t>
      </w:r>
      <w:r w:rsidR="00EF77A5">
        <w:rPr>
          <w:sz w:val="22"/>
          <w:szCs w:val="22"/>
        </w:rPr>
        <w:t xml:space="preserve"> </w:t>
      </w:r>
      <w:r w:rsidR="00482973">
        <w:rPr>
          <w:sz w:val="22"/>
          <w:szCs w:val="22"/>
        </w:rPr>
        <w:t>Contractor</w:t>
      </w:r>
      <w:r w:rsidRPr="00E82D27">
        <w:rPr>
          <w:sz w:val="22"/>
          <w:szCs w:val="22"/>
        </w:rPr>
        <w:t>.</w:t>
      </w:r>
      <w:r w:rsidRPr="00E82D27">
        <w:rPr>
          <w:sz w:val="22"/>
          <w:szCs w:val="22"/>
        </w:rPr>
        <w:br/>
      </w:r>
      <w:r w:rsidRPr="00E82D27">
        <w:rPr>
          <w:sz w:val="22"/>
          <w:szCs w:val="22"/>
        </w:rPr>
        <w:br/>
        <w:t xml:space="preserve">The </w:t>
      </w:r>
      <w:r w:rsidR="00EE69FE">
        <w:rPr>
          <w:sz w:val="22"/>
          <w:szCs w:val="22"/>
        </w:rPr>
        <w:t xml:space="preserve">Owner </w:t>
      </w:r>
      <w:r w:rsidRPr="00E82D27">
        <w:rPr>
          <w:sz w:val="22"/>
          <w:szCs w:val="22"/>
        </w:rPr>
        <w:t xml:space="preserve">will directly engage a TAB firm.  The TAB firm will work directly with the </w:t>
      </w:r>
      <w:r w:rsidR="00EE69FE">
        <w:rPr>
          <w:sz w:val="22"/>
          <w:szCs w:val="22"/>
        </w:rPr>
        <w:t xml:space="preserve">Owner </w:t>
      </w:r>
      <w:r w:rsidRPr="00E82D27">
        <w:rPr>
          <w:sz w:val="22"/>
          <w:szCs w:val="22"/>
        </w:rPr>
        <w:t xml:space="preserve">and U. T.  </w:t>
      </w:r>
      <w:r w:rsidR="001D547A" w:rsidRPr="00E82D27">
        <w:rPr>
          <w:sz w:val="22"/>
          <w:szCs w:val="22"/>
        </w:rPr>
        <w:t>Commissioning</w:t>
      </w:r>
      <w:r w:rsidRPr="00E82D27">
        <w:rPr>
          <w:sz w:val="22"/>
          <w:szCs w:val="22"/>
        </w:rPr>
        <w:t xml:space="preserve"> agent and become a member of the owner’s quality assurance team.</w:t>
      </w:r>
      <w:r w:rsidRPr="00E82D27">
        <w:rPr>
          <w:sz w:val="22"/>
          <w:szCs w:val="22"/>
        </w:rPr>
        <w:br/>
      </w:r>
      <w:r w:rsidRPr="00E82D27">
        <w:rPr>
          <w:sz w:val="22"/>
          <w:szCs w:val="22"/>
        </w:rPr>
        <w:br/>
        <w:t>In order to effectuate the overall commissioning program, the following paragraphs are provided to identify responsibilities of various participants in the process.</w:t>
      </w:r>
    </w:p>
    <w:p w14:paraId="777B62B4" w14:textId="77777777" w:rsidR="00A261C3" w:rsidRPr="00E82D27" w:rsidRDefault="00A261C3" w:rsidP="00A261C3">
      <w:pPr>
        <w:jc w:val="both"/>
        <w:rPr>
          <w:sz w:val="22"/>
          <w:szCs w:val="22"/>
        </w:rPr>
      </w:pPr>
    </w:p>
    <w:p w14:paraId="538683DB" w14:textId="77777777" w:rsidR="00A261C3" w:rsidRPr="00E82D27" w:rsidRDefault="00A261C3" w:rsidP="00A261C3">
      <w:pPr>
        <w:jc w:val="both"/>
        <w:rPr>
          <w:sz w:val="22"/>
          <w:szCs w:val="22"/>
        </w:rPr>
      </w:pPr>
      <w:r w:rsidRPr="00E82D27">
        <w:rPr>
          <w:sz w:val="22"/>
          <w:szCs w:val="22"/>
        </w:rPr>
        <w:t>There are five specific design phases: programming, schematic, design development, contract document, and bidding. Programming results in a detailed statement of Owner requirements. Schematic results in the first translation of written requirements into a conceptual facility design. Design development presents an organized facility that the design team will execute to meet the Owner’s requirements. Contract documents provide all details necessary for a</w:t>
      </w:r>
      <w:r w:rsidR="00EF77A5">
        <w:rPr>
          <w:sz w:val="22"/>
          <w:szCs w:val="22"/>
        </w:rPr>
        <w:t xml:space="preserve"> </w:t>
      </w:r>
      <w:r w:rsidR="00482973">
        <w:rPr>
          <w:sz w:val="22"/>
          <w:szCs w:val="22"/>
        </w:rPr>
        <w:t>Contractor</w:t>
      </w:r>
      <w:r w:rsidRPr="00E82D27">
        <w:rPr>
          <w:sz w:val="22"/>
          <w:szCs w:val="22"/>
        </w:rPr>
        <w:t xml:space="preserve"> to build the facility. Bidding commits a specified completion date and cost.</w:t>
      </w:r>
    </w:p>
    <w:p w14:paraId="6A7D5B1F" w14:textId="77777777" w:rsidR="00A261C3" w:rsidRPr="00E82D27" w:rsidRDefault="00A261C3" w:rsidP="00A261C3">
      <w:pPr>
        <w:jc w:val="both"/>
        <w:rPr>
          <w:sz w:val="22"/>
          <w:szCs w:val="22"/>
        </w:rPr>
      </w:pPr>
    </w:p>
    <w:p w14:paraId="661DAA0C" w14:textId="77777777" w:rsidR="00A261C3" w:rsidRPr="00E82D27" w:rsidRDefault="00A261C3" w:rsidP="00A261C3">
      <w:pPr>
        <w:jc w:val="both"/>
        <w:rPr>
          <w:sz w:val="22"/>
          <w:szCs w:val="22"/>
        </w:rPr>
      </w:pPr>
      <w:r w:rsidRPr="00E82D27">
        <w:rPr>
          <w:sz w:val="22"/>
          <w:szCs w:val="22"/>
        </w:rPr>
        <w:t>All design criteria and operational parameters must be thoroughly considered by the consultants and the Owner 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The prime consultant must develop the document and deliver three copies to the Owner.</w:t>
      </w:r>
    </w:p>
    <w:p w14:paraId="1B117CE2" w14:textId="77777777" w:rsidR="00A261C3" w:rsidRPr="00E82D27" w:rsidRDefault="00A261C3" w:rsidP="00A261C3">
      <w:pPr>
        <w:jc w:val="both"/>
        <w:rPr>
          <w:sz w:val="22"/>
          <w:szCs w:val="22"/>
        </w:rPr>
      </w:pPr>
    </w:p>
    <w:p w14:paraId="08F09A82" w14:textId="77777777" w:rsidR="00A261C3" w:rsidRPr="00E82D27" w:rsidRDefault="00A261C3" w:rsidP="00A261C3">
      <w:pPr>
        <w:jc w:val="both"/>
        <w:rPr>
          <w:sz w:val="22"/>
          <w:szCs w:val="22"/>
        </w:rPr>
      </w:pPr>
    </w:p>
    <w:p w14:paraId="11642DBE" w14:textId="77777777" w:rsidR="00A261C3" w:rsidRPr="00E82D27" w:rsidRDefault="00A261C3" w:rsidP="00A261C3">
      <w:pPr>
        <w:jc w:val="center"/>
        <w:rPr>
          <w:sz w:val="22"/>
          <w:szCs w:val="22"/>
        </w:rPr>
      </w:pPr>
      <w:r w:rsidRPr="00E82D27">
        <w:rPr>
          <w:sz w:val="22"/>
          <w:szCs w:val="22"/>
        </w:rPr>
        <w:t>Responsibility</w:t>
      </w:r>
    </w:p>
    <w:p w14:paraId="4B3B948F" w14:textId="77777777" w:rsidR="00A261C3" w:rsidRPr="00E82D27" w:rsidRDefault="00A261C3" w:rsidP="00A261C3">
      <w:pPr>
        <w:jc w:val="center"/>
        <w:rPr>
          <w:sz w:val="22"/>
          <w:szCs w:val="22"/>
        </w:rPr>
      </w:pPr>
    </w:p>
    <w:p w14:paraId="47BF172D" w14:textId="77777777"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Pr="00E82D27">
        <w:rPr>
          <w:sz w:val="22"/>
          <w:szCs w:val="22"/>
        </w:rPr>
        <w:t>and Institution Project Managers and in cooperation with the Test &amp; Balance Team (T&amp;B), users and the Architect (A) and MEP Engineer (E) 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’s responsibilities for the commissioning activities.</w:t>
      </w:r>
    </w:p>
    <w:p w14:paraId="08E90267" w14:textId="77777777" w:rsidR="00A261C3" w:rsidRDefault="00A261C3" w:rsidP="00A261C3">
      <w:pPr>
        <w:jc w:val="both"/>
        <w:rPr>
          <w:rFonts w:ascii="Times" w:hAnsi="Times"/>
        </w:rPr>
      </w:pPr>
    </w:p>
    <w:p w14:paraId="6E0DCFDB" w14:textId="77777777" w:rsidR="00A261C3" w:rsidRPr="00E82D27" w:rsidRDefault="00A261C3" w:rsidP="00A261C3">
      <w:pPr>
        <w:jc w:val="both"/>
        <w:rPr>
          <w:sz w:val="22"/>
          <w:szCs w:val="22"/>
        </w:rPr>
      </w:pPr>
      <w:r w:rsidRPr="00E82D27">
        <w:rPr>
          <w:sz w:val="22"/>
          <w:szCs w:val="22"/>
        </w:rPr>
        <w:t xml:space="preserve">During the construction phase, the CA working through </w:t>
      </w:r>
      <w:r w:rsidR="005225AC">
        <w:rPr>
          <w:sz w:val="22"/>
          <w:szCs w:val="22"/>
        </w:rPr>
        <w:t>OCP</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s will coordinate and oversee the commissioning activities.</w:t>
      </w:r>
    </w:p>
    <w:p w14:paraId="22EBE55E" w14:textId="77777777" w:rsidR="00A261C3" w:rsidRPr="00E82D27" w:rsidRDefault="00A261C3" w:rsidP="00A261C3">
      <w:pPr>
        <w:jc w:val="both"/>
        <w:rPr>
          <w:sz w:val="22"/>
          <w:szCs w:val="22"/>
        </w:rPr>
      </w:pPr>
    </w:p>
    <w:p w14:paraId="4ECB14B3"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for the Project equipment and systems for approval by the CA.</w:t>
      </w:r>
    </w:p>
    <w:p w14:paraId="5FE5F0CA" w14:textId="77777777" w:rsidR="00A261C3" w:rsidRPr="00E82D27" w:rsidRDefault="00A261C3" w:rsidP="00A261C3">
      <w:pPr>
        <w:jc w:val="both"/>
        <w:rPr>
          <w:sz w:val="22"/>
          <w:szCs w:val="22"/>
        </w:rPr>
      </w:pPr>
    </w:p>
    <w:p w14:paraId="13536674"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5225AC">
        <w:rPr>
          <w:sz w:val="22"/>
          <w:szCs w:val="22"/>
        </w:rPr>
        <w:t>OCP</w:t>
      </w:r>
      <w:r w:rsidRPr="00E82D27">
        <w:rPr>
          <w:sz w:val="22"/>
          <w:szCs w:val="22"/>
        </w:rPr>
        <w:t>, Institution, T&amp;</w:t>
      </w:r>
      <w:proofErr w:type="gramStart"/>
      <w:r w:rsidRPr="00E82D27">
        <w:rPr>
          <w:sz w:val="22"/>
          <w:szCs w:val="22"/>
        </w:rPr>
        <w:t>B</w:t>
      </w:r>
      <w:proofErr w:type="gramEnd"/>
      <w:r w:rsidRPr="00E82D27">
        <w:rPr>
          <w:sz w:val="22"/>
          <w:szCs w:val="22"/>
        </w:rPr>
        <w:t xml:space="preserve">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5225AC">
        <w:rPr>
          <w:sz w:val="22"/>
          <w:szCs w:val="22"/>
        </w:rPr>
        <w:t>OCP</w:t>
      </w:r>
      <w:r w:rsidRPr="00E82D27">
        <w:rPr>
          <w:sz w:val="22"/>
          <w:szCs w:val="22"/>
        </w:rPr>
        <w:t>, OCP, T&amp;B and CA.</w:t>
      </w:r>
    </w:p>
    <w:p w14:paraId="018E274B" w14:textId="77777777" w:rsidR="00A261C3" w:rsidRPr="00E82D27" w:rsidRDefault="00A261C3" w:rsidP="00A261C3">
      <w:pPr>
        <w:jc w:val="both"/>
        <w:rPr>
          <w:sz w:val="22"/>
          <w:szCs w:val="22"/>
        </w:rPr>
      </w:pPr>
    </w:p>
    <w:p w14:paraId="45860FBC" w14:textId="77777777" w:rsidR="0059709B" w:rsidRDefault="0059709B" w:rsidP="009A6B17">
      <w:pPr>
        <w:jc w:val="center"/>
        <w:rPr>
          <w:sz w:val="22"/>
          <w:szCs w:val="22"/>
          <w:u w:val="single"/>
        </w:rPr>
      </w:pPr>
      <w:r>
        <w:rPr>
          <w:sz w:val="22"/>
          <w:szCs w:val="22"/>
          <w:u w:val="single"/>
        </w:rPr>
        <w:br w:type="page"/>
      </w:r>
    </w:p>
    <w:p w14:paraId="43166E93" w14:textId="77777777" w:rsidR="009A6B17" w:rsidRPr="00E82D27" w:rsidRDefault="009A6B17" w:rsidP="009A6B17">
      <w:pPr>
        <w:jc w:val="center"/>
        <w:rPr>
          <w:sz w:val="22"/>
          <w:szCs w:val="22"/>
          <w:u w:val="single"/>
        </w:rPr>
      </w:pPr>
      <w:r w:rsidRPr="00E82D27">
        <w:rPr>
          <w:sz w:val="22"/>
          <w:szCs w:val="22"/>
          <w:u w:val="single"/>
        </w:rPr>
        <w:lastRenderedPageBreak/>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77777777"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r w:rsidR="005225AC">
        <w:rPr>
          <w:sz w:val="18"/>
          <w:lang w:val="fr-FR"/>
        </w:rPr>
        <w:t>OCP</w:t>
      </w:r>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Pr>
          <w:sz w:val="18"/>
        </w:rPr>
        <w:tab/>
      </w:r>
      <w:r>
        <w:rPr>
          <w:sz w:val="18"/>
        </w:rPr>
        <w:tab/>
      </w:r>
    </w:p>
    <w:p w14:paraId="713AFACC" w14:textId="77777777" w:rsidR="009A6B17" w:rsidRPr="00E82D27" w:rsidRDefault="009A6B17" w:rsidP="009A6B17">
      <w:pPr>
        <w:jc w:val="both"/>
        <w:rPr>
          <w:sz w:val="18"/>
        </w:rPr>
      </w:pPr>
    </w:p>
    <w:p w14:paraId="7EB4620F" w14:textId="77777777"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r>
      <w:r w:rsidR="005225AC">
        <w:rPr>
          <w:sz w:val="18"/>
        </w:rPr>
        <w:t>OCP</w:t>
      </w:r>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2AFE10A"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058E37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proofErr w:type="gramStart"/>
      <w:r w:rsidRPr="00E82D27">
        <w:rPr>
          <w:sz w:val="18"/>
          <w:lang w:val="fr-FR"/>
        </w:rPr>
        <w:t>intent</w:t>
      </w:r>
      <w:proofErr w:type="spellEnd"/>
      <w:proofErr w:type="gram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77777777"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lastRenderedPageBreak/>
        <w:t>Construction Phase</w:t>
      </w:r>
    </w:p>
    <w:p w14:paraId="23977700" w14:textId="77777777"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r w:rsidR="005225AC">
        <w:rPr>
          <w:rFonts w:ascii="Helvetica" w:hAnsi="Helvetica"/>
          <w:sz w:val="18"/>
          <w:lang w:val="fr-FR"/>
        </w:rPr>
        <w:t>OCP</w:t>
      </w:r>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r>
      <w:proofErr w:type="spellStart"/>
      <w:r w:rsidRPr="00E82D27">
        <w:rPr>
          <w:sz w:val="18"/>
        </w:rPr>
        <w:t>X</w:t>
      </w:r>
      <w:proofErr w:type="spellEnd"/>
    </w:p>
    <w:p w14:paraId="62C4659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77777777"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77777777"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77777777"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C348F9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r w:rsidR="005225AC">
        <w:rPr>
          <w:sz w:val="18"/>
        </w:rPr>
        <w:t>OCP</w:t>
      </w:r>
      <w:r>
        <w:rPr>
          <w:sz w:val="18"/>
        </w:rPr>
        <w:tab/>
      </w:r>
      <w:r>
        <w:rPr>
          <w:sz w:val="18"/>
        </w:rPr>
        <w:tab/>
        <w:t>X</w:t>
      </w:r>
      <w:r>
        <w:rPr>
          <w:sz w:val="18"/>
        </w:rPr>
        <w:tab/>
      </w:r>
      <w:proofErr w:type="spellStart"/>
      <w:r>
        <w:rPr>
          <w:sz w:val="18"/>
        </w:rPr>
        <w:t>X</w:t>
      </w:r>
      <w:proofErr w:type="spellEnd"/>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77777777"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r w:rsidRPr="00E82D27">
        <w:rPr>
          <w:sz w:val="18"/>
        </w:rPr>
        <w:tab/>
        <w:t>X</w:t>
      </w:r>
    </w:p>
    <w:p w14:paraId="304EA25A"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Prepare training program</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53B71961"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Pr>
          <w:sz w:val="18"/>
        </w:rPr>
        <w:tab/>
        <w:t>X</w:t>
      </w:r>
      <w:r>
        <w:rPr>
          <w:sz w:val="18"/>
        </w:rPr>
        <w:tab/>
      </w:r>
      <w:proofErr w:type="spellStart"/>
      <w:r>
        <w:rPr>
          <w:sz w:val="18"/>
        </w:rPr>
        <w:t>X</w:t>
      </w:r>
      <w:proofErr w:type="spellEnd"/>
    </w:p>
    <w:p w14:paraId="32559167" w14:textId="77777777" w:rsidR="009A6B17" w:rsidRPr="00E82D27" w:rsidRDefault="009A6B17" w:rsidP="009A6B17">
      <w:pPr>
        <w:pBdr>
          <w:left w:val="single" w:sz="6" w:space="1" w:color="auto"/>
          <w:right w:val="single" w:sz="6" w:space="1" w:color="auto"/>
        </w:pBdr>
        <w:jc w:val="both"/>
        <w:rPr>
          <w:sz w:val="18"/>
        </w:rPr>
      </w:pPr>
      <w:r w:rsidRPr="00E82D27">
        <w:rPr>
          <w:sz w:val="18"/>
        </w:rPr>
        <w:t>Execute demonstration (functional) test</w:t>
      </w:r>
      <w:r w:rsidRPr="00E82D27">
        <w:rPr>
          <w:sz w:val="18"/>
        </w:rPr>
        <w:tab/>
      </w:r>
      <w:r w:rsidRPr="00E82D27">
        <w:rPr>
          <w:sz w:val="18"/>
        </w:rPr>
        <w:tab/>
      </w:r>
      <w:r w:rsidRPr="00E82D27">
        <w:rPr>
          <w:sz w:val="18"/>
        </w:rPr>
        <w:tab/>
      </w:r>
      <w:r w:rsidRPr="00E82D27">
        <w:rPr>
          <w:sz w:val="18"/>
        </w:rPr>
        <w:tab/>
      </w:r>
      <w:r w:rsidRPr="00E82D27">
        <w:rPr>
          <w:sz w:val="18"/>
        </w:rPr>
        <w:tab/>
        <w:t>X</w:t>
      </w:r>
    </w:p>
    <w:p w14:paraId="17B7FD3A"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77777777" w:rsidR="009A6B17" w:rsidRPr="00E82D27" w:rsidRDefault="009A6B17" w:rsidP="009A6B17">
      <w:pPr>
        <w:pBdr>
          <w:left w:val="single" w:sz="6" w:space="1" w:color="auto"/>
          <w:right w:val="single" w:sz="6" w:space="1" w:color="auto"/>
        </w:pBdr>
        <w:jc w:val="both"/>
        <w:rPr>
          <w:sz w:val="18"/>
        </w:rPr>
      </w:pPr>
      <w:r w:rsidRPr="00E82D27">
        <w:rPr>
          <w:sz w:val="18"/>
        </w:rPr>
        <w:t>Organize and execute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t>X</w:t>
      </w:r>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Pr>
          <w:sz w:val="18"/>
        </w:rPr>
        <w:tab/>
      </w:r>
      <w:proofErr w:type="spellStart"/>
      <w:r>
        <w:rPr>
          <w:sz w:val="18"/>
        </w:rPr>
        <w:t>X</w:t>
      </w:r>
      <w:proofErr w:type="spellEnd"/>
    </w:p>
    <w:p w14:paraId="08B7A7A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r>
      <w:r w:rsidRPr="00E82D27">
        <w:rPr>
          <w:sz w:val="18"/>
        </w:rPr>
        <w:tab/>
      </w:r>
      <w:r>
        <w:rPr>
          <w:sz w:val="18"/>
        </w:rPr>
        <w:t>X</w:t>
      </w:r>
      <w:r w:rsidRPr="00E82D27">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D3375BA" w14:textId="77777777"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Pr="00E82D27">
        <w:rPr>
          <w:sz w:val="18"/>
        </w:rPr>
        <w:tab/>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r>
      <w:proofErr w:type="spellStart"/>
      <w:r>
        <w:rPr>
          <w:sz w:val="18"/>
        </w:rPr>
        <w:t>X</w:t>
      </w:r>
      <w:proofErr w:type="spellEnd"/>
    </w:p>
    <w:p w14:paraId="091F0DB7"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75DCB79" w14:textId="77777777"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8C87BE3" w14:textId="77777777" w:rsidR="009A6B17" w:rsidRPr="00E82D27" w:rsidRDefault="009A6B17" w:rsidP="009A6B17">
      <w:pPr>
        <w:pBdr>
          <w:left w:val="single" w:sz="6" w:space="1" w:color="auto"/>
          <w:right w:val="single" w:sz="6" w:space="1" w:color="auto"/>
        </w:pBdr>
        <w:jc w:val="both"/>
        <w:rPr>
          <w:sz w:val="18"/>
        </w:rPr>
      </w:pPr>
      <w:r w:rsidRPr="00E82D27">
        <w:rPr>
          <w:sz w:val="18"/>
        </w:rPr>
        <w:t>building with U. T.  Maintenance</w:t>
      </w:r>
    </w:p>
    <w:p w14:paraId="4E45934C" w14:textId="77777777" w:rsidR="009A6B17" w:rsidRPr="00E82D27" w:rsidRDefault="009A6B17" w:rsidP="009A6B17">
      <w:pPr>
        <w:pBdr>
          <w:left w:val="single" w:sz="6" w:space="1" w:color="auto"/>
          <w:right w:val="single" w:sz="6" w:space="1" w:color="auto"/>
        </w:pBdr>
        <w:jc w:val="both"/>
        <w:rPr>
          <w:sz w:val="18"/>
        </w:rPr>
      </w:pPr>
      <w:r>
        <w:rPr>
          <w:sz w:val="18"/>
        </w:rPr>
        <w:t>Department</w:t>
      </w:r>
      <w:r>
        <w:rPr>
          <w:sz w:val="18"/>
        </w:rPr>
        <w:tab/>
      </w:r>
      <w:r>
        <w:rPr>
          <w:sz w:val="18"/>
        </w:rPr>
        <w:tab/>
      </w:r>
      <w:r>
        <w:rPr>
          <w:sz w:val="18"/>
        </w:rPr>
        <w:tab/>
      </w:r>
      <w:r>
        <w:rPr>
          <w:sz w:val="18"/>
        </w:rPr>
        <w:tab/>
        <w:t>X</w:t>
      </w:r>
      <w:r>
        <w:rPr>
          <w:sz w:val="18"/>
        </w:rPr>
        <w:tab/>
      </w:r>
      <w:r>
        <w:rPr>
          <w:sz w:val="18"/>
        </w:rPr>
        <w:tab/>
      </w:r>
      <w:r w:rsidRPr="00E82D27">
        <w:rPr>
          <w:sz w:val="18"/>
        </w:rPr>
        <w:tab/>
      </w:r>
      <w:proofErr w:type="spellStart"/>
      <w:r>
        <w:rPr>
          <w:sz w:val="18"/>
        </w:rPr>
        <w:t>X</w:t>
      </w:r>
      <w:proofErr w:type="spellEnd"/>
      <w:r w:rsidRPr="00E82D27">
        <w:rPr>
          <w:sz w:val="18"/>
        </w:rPr>
        <w:tab/>
      </w:r>
      <w:r w:rsidRPr="00E82D27">
        <w:rPr>
          <w:sz w:val="18"/>
        </w:rPr>
        <w:tab/>
        <w:t>X</w:t>
      </w:r>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5FA5AE6" w14:textId="77777777"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t>X</w:t>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 xml:space="preserve">For individual systems, sequences of operation, setpoints, and </w:t>
      </w:r>
      <w:proofErr w:type="gramStart"/>
      <w:r w:rsidRPr="00E82D27">
        <w:rPr>
          <w:rFonts w:ascii="Times" w:hAnsi="Times"/>
          <w:sz w:val="22"/>
          <w:szCs w:val="22"/>
        </w:rPr>
        <w:t>dead-bands</w:t>
      </w:r>
      <w:proofErr w:type="gramEnd"/>
      <w:r w:rsidRPr="00E82D27">
        <w:rPr>
          <w:rFonts w:ascii="Times" w:hAnsi="Times"/>
          <w:sz w:val="22"/>
          <w:szCs w:val="22"/>
        </w:rPr>
        <w:t>.</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5225AC">
        <w:rPr>
          <w:rFonts w:ascii="Times" w:hAnsi="Times"/>
          <w:sz w:val="22"/>
          <w:szCs w:val="22"/>
        </w:rPr>
        <w:t>OCP</w:t>
      </w:r>
      <w:r w:rsidRPr="00E82D27">
        <w:rPr>
          <w:rFonts w:ascii="Times" w:hAnsi="Times"/>
          <w:sz w:val="22"/>
          <w:szCs w:val="22"/>
        </w:rPr>
        <w:t xml:space="preserve"> and OCP staff to fully brainstorm the functional operation of all systems and the </w:t>
      </w:r>
      <w:proofErr w:type="gramStart"/>
      <w:r w:rsidRPr="00E82D27">
        <w:rPr>
          <w:rFonts w:ascii="Times" w:hAnsi="Times"/>
          <w:sz w:val="22"/>
          <w:szCs w:val="22"/>
        </w:rPr>
        <w:t>building as a whole</w:t>
      </w:r>
      <w:proofErr w:type="gramEnd"/>
      <w:r w:rsidRPr="00E82D27">
        <w:rPr>
          <w:rFonts w:ascii="Times" w:hAnsi="Times"/>
          <w:sz w:val="22"/>
          <w:szCs w:val="22"/>
        </w:rPr>
        <w:t xml:space="preserve">. This activity must try to anticipate not only normal operation but also predictable extremes </w:t>
      </w:r>
      <w:proofErr w:type="gramStart"/>
      <w:r w:rsidRPr="00E82D27">
        <w:rPr>
          <w:rFonts w:ascii="Times" w:hAnsi="Times"/>
          <w:sz w:val="22"/>
          <w:szCs w:val="22"/>
        </w:rPr>
        <w:t>in order to</w:t>
      </w:r>
      <w:proofErr w:type="gramEnd"/>
      <w:r w:rsidRPr="00E82D27">
        <w:rPr>
          <w:rFonts w:ascii="Times" w:hAnsi="Times"/>
          <w:sz w:val="22"/>
          <w:szCs w:val="22"/>
        </w:rPr>
        <w:t xml:space="preserve">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Publish functional and technical programs, amendments thereto, design criteria assumptions, design intent, et al, in an appropriately bound (three ring binders with sequential numbered and dated pages) document </w:t>
      </w:r>
      <w:r w:rsidRPr="00E82D27">
        <w:rPr>
          <w:rFonts w:ascii="Times" w:hAnsi="Times"/>
          <w:sz w:val="22"/>
          <w:szCs w:val="22"/>
        </w:rPr>
        <w:lastRenderedPageBreak/>
        <w:t>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 xml:space="preserve">which shall be included in the contract specifications as appropriate to the specifics of the project will be provided later. Generally, not </w:t>
      </w:r>
      <w:proofErr w:type="gramStart"/>
      <w:r w:rsidRPr="00E82D27">
        <w:rPr>
          <w:rFonts w:ascii="Times" w:hAnsi="Times"/>
          <w:sz w:val="22"/>
          <w:szCs w:val="22"/>
        </w:rPr>
        <w:t>all of</w:t>
      </w:r>
      <w:proofErr w:type="gramEnd"/>
      <w:r w:rsidRPr="00E82D27">
        <w:rPr>
          <w:rFonts w:ascii="Times" w:hAnsi="Times"/>
          <w:sz w:val="22"/>
          <w:szCs w:val="22"/>
        </w:rPr>
        <w:t xml:space="preserve">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7F58CF8E"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Phase Requirements for Owner</w:t>
      </w:r>
    </w:p>
    <w:p w14:paraId="0D1F7ED6" w14:textId="77777777" w:rsidR="00A261C3" w:rsidRPr="00E82D27" w:rsidRDefault="00A261C3" w:rsidP="00A261C3">
      <w:pPr>
        <w:jc w:val="both"/>
        <w:rPr>
          <w:rFonts w:ascii="Times" w:hAnsi="Times"/>
          <w:sz w:val="22"/>
          <w:szCs w:val="22"/>
        </w:rPr>
      </w:pPr>
    </w:p>
    <w:p w14:paraId="0C51A226"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00F73387">
        <w:rPr>
          <w:rFonts w:ascii="Times" w:hAnsi="Times"/>
          <w:sz w:val="22"/>
          <w:szCs w:val="22"/>
        </w:rPr>
        <w:t>O</w:t>
      </w:r>
      <w:r w:rsidRPr="00E82D27">
        <w:rPr>
          <w:rFonts w:ascii="Times" w:hAnsi="Times"/>
          <w:sz w:val="22"/>
          <w:szCs w:val="22"/>
        </w:rPr>
        <w:t xml:space="preserve">wner will solicit and select the Commissioning Agent. This may be done during the </w:t>
      </w:r>
      <w:r w:rsidR="00AC4D8E" w:rsidRPr="00E82D27">
        <w:rPr>
          <w:rFonts w:ascii="Times" w:hAnsi="Times"/>
          <w:sz w:val="22"/>
          <w:szCs w:val="22"/>
        </w:rPr>
        <w:t>design document</w:t>
      </w:r>
      <w:r w:rsidRPr="00E82D27">
        <w:rPr>
          <w:rFonts w:ascii="Times" w:hAnsi="Times"/>
          <w:sz w:val="22"/>
          <w:szCs w:val="22"/>
        </w:rPr>
        <w:t xml:space="preserve"> phase so that the Commissioning Agent can ensure that design documentation and contract documents include all information and requirements necessary for the commissioning process. In some </w:t>
      </w:r>
      <w:r w:rsidR="00EB721B" w:rsidRPr="00E82D27">
        <w:rPr>
          <w:rFonts w:ascii="Times" w:hAnsi="Times"/>
          <w:sz w:val="22"/>
          <w:szCs w:val="22"/>
        </w:rPr>
        <w:t>cases,</w:t>
      </w:r>
      <w:r w:rsidRPr="00E82D27">
        <w:rPr>
          <w:rFonts w:ascii="Times" w:hAnsi="Times"/>
          <w:sz w:val="22"/>
          <w:szCs w:val="22"/>
        </w:rPr>
        <w:t xml:space="preserve"> the Owner’s staff will review commissioning issues and delay hiring of a Commissioning Agent until the construction phase.</w:t>
      </w: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77777777" w:rsidR="00A261C3" w:rsidRPr="00E82D27"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 xml:space="preserve">The Commissioning Agent shall review and approve the equipment testing and system commissioning plan and </w:t>
      </w:r>
      <w:proofErr w:type="gramStart"/>
      <w:r w:rsidRPr="00E82D27">
        <w:rPr>
          <w:rFonts w:ascii="Times" w:hAnsi="Times"/>
          <w:sz w:val="22"/>
          <w:szCs w:val="22"/>
        </w:rPr>
        <w:t>schedule;</w:t>
      </w:r>
      <w:proofErr w:type="gramEnd"/>
      <w:r w:rsidRPr="00E82D27">
        <w:rPr>
          <w:rFonts w:ascii="Times" w:hAnsi="Times"/>
          <w:sz w:val="22"/>
          <w:szCs w:val="22"/>
        </w:rPr>
        <w:t xml:space="preserv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proofErr w:type="gramStart"/>
      <w:r w:rsidRPr="00E82D27">
        <w:rPr>
          <w:rFonts w:ascii="Times" w:hAnsi="Times"/>
          <w:sz w:val="22"/>
          <w:szCs w:val="22"/>
        </w:rPr>
        <w:t>consultants;</w:t>
      </w:r>
      <w:proofErr w:type="gramEnd"/>
      <w:r w:rsidRPr="00E82D27">
        <w:rPr>
          <w:rFonts w:ascii="Times" w:hAnsi="Times"/>
          <w:sz w:val="22"/>
          <w:szCs w:val="22"/>
        </w:rPr>
        <w:t xml:space="preserve">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 xml:space="preserve">ence is to </w:t>
      </w:r>
      <w:r w:rsidRPr="00E82D27">
        <w:rPr>
          <w:sz w:val="22"/>
          <w:szCs w:val="22"/>
        </w:rPr>
        <w:lastRenderedPageBreak/>
        <w:t>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4A78C100" w14:textId="77777777" w:rsidR="00A261C3" w:rsidRPr="00E82D27" w:rsidRDefault="00A261C3" w:rsidP="00A261C3">
      <w:pPr>
        <w:jc w:val="both"/>
        <w:rPr>
          <w:sz w:val="22"/>
          <w:szCs w:val="22"/>
        </w:rPr>
      </w:pPr>
      <w:r w:rsidRPr="00E82D27">
        <w:rPr>
          <w:sz w:val="22"/>
          <w:szCs w:val="22"/>
        </w:rPr>
        <w:t>As the University gains commissioning experience, it will develop a library of test procedures for the range of equipment and systems it has commissioned.  To a degree, there is a somewhat generic quality regarding test procedures for common equipment and systems.  However, in every instance, such procedures must be carefully reviewed and adapted to the unique characteristics and design conditions of the project and its equipment.</w:t>
      </w: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 xml:space="preserve">The University will make </w:t>
      </w:r>
      <w:proofErr w:type="gramStart"/>
      <w:r w:rsidRPr="00E82D27">
        <w:rPr>
          <w:sz w:val="22"/>
          <w:szCs w:val="22"/>
        </w:rPr>
        <w:t>all of</w:t>
      </w:r>
      <w:proofErr w:type="gramEnd"/>
      <w:r w:rsidRPr="00E82D27">
        <w:rPr>
          <w:sz w:val="22"/>
          <w:szCs w:val="22"/>
        </w:rPr>
        <w:t xml:space="preserve">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lastRenderedPageBreak/>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proofErr w:type="gramStart"/>
      <w:r w:rsidRPr="00E82D27">
        <w:rPr>
          <w:sz w:val="22"/>
          <w:szCs w:val="22"/>
        </w:rPr>
        <w:t>Date:_</w:t>
      </w:r>
      <w:proofErr w:type="gramEnd"/>
      <w:r w:rsidRPr="00E82D27">
        <w:rPr>
          <w:sz w:val="22"/>
          <w:szCs w:val="22"/>
        </w:rPr>
        <w:t>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w:t>
      </w:r>
      <w:proofErr w:type="gramStart"/>
      <w:r w:rsidR="00A55226">
        <w:rPr>
          <w:sz w:val="22"/>
          <w:szCs w:val="22"/>
        </w:rPr>
        <w:t>are</w:t>
      </w:r>
      <w:proofErr w:type="gramEnd"/>
      <w:r w:rsidR="00A55226">
        <w:rPr>
          <w:sz w:val="22"/>
          <w:szCs w:val="22"/>
        </w:rPr>
        <w:t xml:space="preserv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w:t>
      </w:r>
      <w:proofErr w:type="gramStart"/>
      <w:r w:rsidRPr="00E82D27">
        <w:rPr>
          <w:sz w:val="22"/>
          <w:szCs w:val="22"/>
        </w:rPr>
        <w:t>:  (</w:t>
      </w:r>
      <w:proofErr w:type="gramEnd"/>
      <w:r w:rsidRPr="00E82D27">
        <w:rPr>
          <w:sz w:val="22"/>
          <w:szCs w:val="22"/>
        </w:rPr>
        <w:t>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proofErr w:type="gramStart"/>
      <w:r w:rsidR="00DE04CA">
        <w:rPr>
          <w:sz w:val="22"/>
          <w:szCs w:val="22"/>
        </w:rPr>
        <w:t xml:space="preserve">   </w:t>
      </w:r>
      <w:r w:rsidR="00DE04CA" w:rsidRPr="00DE04CA">
        <w:rPr>
          <w:b/>
          <w:color w:val="0000FF"/>
          <w:sz w:val="22"/>
          <w:szCs w:val="22"/>
        </w:rPr>
        <w:t>(</w:t>
      </w:r>
      <w:proofErr w:type="gramEnd"/>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 xml:space="preserve">These reimbursable expenses are in addition </w:t>
      </w:r>
      <w:proofErr w:type="gramStart"/>
      <w:r>
        <w:rPr>
          <w:sz w:val="22"/>
          <w:szCs w:val="22"/>
        </w:rPr>
        <w:t>to  the</w:t>
      </w:r>
      <w:proofErr w:type="gramEnd"/>
      <w:r>
        <w:rPr>
          <w:sz w:val="22"/>
          <w:szCs w:val="22"/>
        </w:rPr>
        <w:t xml:space="preserv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proofErr w:type="gramStart"/>
            <w:r w:rsidR="001362FA">
              <w:rPr>
                <w:color w:val="000000"/>
                <w:sz w:val="22"/>
                <w:szCs w:val="22"/>
              </w:rPr>
              <w:t xml:space="preserve">Reimbursable </w:t>
            </w:r>
            <w:r w:rsidRPr="00E82D27">
              <w:rPr>
                <w:color w:val="000000"/>
                <w:sz w:val="22"/>
                <w:szCs w:val="22"/>
              </w:rPr>
              <w:t>:</w:t>
            </w:r>
            <w:proofErr w:type="gramEnd"/>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lastRenderedPageBreak/>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 xml:space="preserve">Reviewed as to </w:t>
      </w:r>
      <w:proofErr w:type="gramStart"/>
      <w:r w:rsidR="00CF4ABA">
        <w:rPr>
          <w:sz w:val="22"/>
          <w:szCs w:val="22"/>
        </w:rPr>
        <w:t>form:_</w:t>
      </w:r>
      <w:proofErr w:type="gramEnd"/>
      <w:r w:rsidR="00CF4ABA">
        <w:rPr>
          <w:sz w:val="22"/>
          <w:szCs w:val="22"/>
        </w:rPr>
        <w:t>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w:t>
      </w:r>
      <w:proofErr w:type="gramStart"/>
      <w:r>
        <w:t xml:space="preserve">   (</w:t>
      </w:r>
      <w:proofErr w:type="gramEnd"/>
      <w:r>
        <w:t>original)</w:t>
      </w:r>
    </w:p>
    <w:p w14:paraId="13CC5ECE" w14:textId="77777777" w:rsidR="00CF4ABA" w:rsidRDefault="00CF4ABA" w:rsidP="00CF4ABA">
      <w:pPr>
        <w:tabs>
          <w:tab w:val="left" w:pos="900"/>
          <w:tab w:val="left" w:pos="5760"/>
        </w:tabs>
        <w:suppressAutoHyphens/>
      </w:pPr>
      <w:r>
        <w:t xml:space="preserve">Central File </w:t>
      </w:r>
      <w:proofErr w:type="gramStart"/>
      <w:r>
        <w:t xml:space="preserve">   (</w:t>
      </w:r>
      <w:proofErr w:type="gramEnd"/>
      <w:r>
        <w:t>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lastRenderedPageBreak/>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proofErr w:type="gramStart"/>
      <w:r w:rsidR="008562B0">
        <w:tab/>
        <w:t xml:space="preserve">  _</w:t>
      </w:r>
      <w:proofErr w:type="gramEnd"/>
      <w:r w:rsidR="008562B0">
        <w:t>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proofErr w:type="gramStart"/>
      <w:r w:rsidR="008562B0">
        <w:rPr>
          <w:szCs w:val="24"/>
        </w:rPr>
        <w:tab/>
        <w:t xml:space="preserve">  </w:t>
      </w:r>
      <w:r w:rsidR="008562B0">
        <w:rPr>
          <w:szCs w:val="24"/>
          <w:u w:val="single"/>
        </w:rPr>
        <w:tab/>
      </w:r>
      <w:proofErr w:type="gramEnd"/>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 xml:space="preserve">Reviewed as to </w:t>
      </w:r>
      <w:proofErr w:type="gramStart"/>
      <w:r>
        <w:rPr>
          <w:sz w:val="22"/>
          <w:szCs w:val="22"/>
        </w:rPr>
        <w:t>form:_</w:t>
      </w:r>
      <w:proofErr w:type="gramEnd"/>
      <w:r>
        <w:rPr>
          <w:sz w:val="22"/>
          <w:szCs w:val="22"/>
        </w:rPr>
        <w:t>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proofErr w:type="gramStart"/>
      <w:r>
        <w:rPr>
          <w:sz w:val="16"/>
          <w:szCs w:val="16"/>
        </w:rPr>
        <w:t xml:space="preserve">AE,   </w:t>
      </w:r>
      <w:proofErr w:type="gramEnd"/>
      <w:r>
        <w:rPr>
          <w:sz w:val="16"/>
          <w:szCs w:val="16"/>
        </w:rPr>
        <w:t xml:space="preserv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 xml:space="preserve">Central </w:t>
      </w:r>
      <w:proofErr w:type="gramStart"/>
      <w:r w:rsidR="00A261C3" w:rsidRPr="006D0149">
        <w:rPr>
          <w:sz w:val="16"/>
          <w:szCs w:val="16"/>
        </w:rPr>
        <w:t>file</w:t>
      </w:r>
      <w:r>
        <w:rPr>
          <w:sz w:val="16"/>
          <w:szCs w:val="16"/>
        </w:rPr>
        <w:t xml:space="preserve">,   </w:t>
      </w:r>
      <w:proofErr w:type="gramEnd"/>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25"/>
          <w:footerReference w:type="first" r:id="rId26"/>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lastRenderedPageBreak/>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77777777"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w:t>
      </w:r>
      <w:proofErr w:type="gramStart"/>
      <w:r w:rsidR="00C62B36" w:rsidRPr="00523978">
        <w:t>in order to</w:t>
      </w:r>
      <w:proofErr w:type="gramEnd"/>
      <w:r w:rsidR="00C62B36" w:rsidRPr="00523978">
        <w:t xml:space="preserve"> facilitate the development of the </w:t>
      </w:r>
      <w:r w:rsidR="005225AC">
        <w:t>OCP</w:t>
      </w:r>
      <w:r w:rsidR="00C62B36" w:rsidRPr="00523978">
        <w:t xml:space="preserve"> 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Stories </w:t>
      </w:r>
      <w:proofErr w:type="gramStart"/>
      <w:r w:rsidRPr="00523978">
        <w:rPr>
          <w:color w:val="000000"/>
        </w:rPr>
        <w:t>At</w:t>
      </w:r>
      <w:proofErr w:type="gramEnd"/>
      <w:r w:rsidRPr="00523978">
        <w:rPr>
          <w:color w:val="000000"/>
        </w:rPr>
        <w:t xml:space="preserve">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 xml:space="preserve">Average Story Height </w:t>
      </w:r>
      <w:proofErr w:type="gramStart"/>
      <w:r w:rsidRPr="00523978">
        <w:rPr>
          <w:color w:val="000000"/>
        </w:rPr>
        <w:t>At</w:t>
      </w:r>
      <w:proofErr w:type="gramEnd"/>
      <w:r w:rsidRPr="00523978">
        <w:rPr>
          <w:color w:val="000000"/>
        </w:rPr>
        <w:t xml:space="preserve">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proofErr w:type="gramStart"/>
      <w:r w:rsidRPr="00523978">
        <w:rPr>
          <w:color w:val="000000"/>
        </w:rPr>
        <w:t>.)*</w:t>
      </w:r>
      <w:proofErr w:type="gramEnd"/>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proofErr w:type="gramStart"/>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w:t>
      </w:r>
      <w:proofErr w:type="gramEnd"/>
      <w:r w:rsidR="00741EED" w:rsidRPr="00741EED">
        <w:rPr>
          <w:rFonts w:ascii="TimesNewRomanPS-BoldMT" w:hAnsi="TimesNewRomanPS-BoldMT" w:cs="TimesNewRomanPS-BoldMT"/>
          <w:b/>
          <w:bCs/>
          <w:szCs w:val="24"/>
          <w:u w:val="single"/>
        </w:rPr>
        <w:t xml:space="preserve">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proofErr w:type="spellStart"/>
      <w:r w:rsidRPr="00D60D4F">
        <w:rPr>
          <w:sz w:val="20"/>
        </w:rPr>
        <w:t>Grade</w:t>
      </w:r>
      <w:proofErr w:type="spellEnd"/>
      <w:r w:rsidRPr="00D60D4F">
        <w:rPr>
          <w:sz w:val="20"/>
        </w:rPr>
        <w:t xml:space="preserv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proofErr w:type="gramStart"/>
      <w:r w:rsidRPr="00D60D4F">
        <w:rPr>
          <w:sz w:val="20"/>
        </w:rPr>
        <w:t>Double Glazed Plate Glass</w:t>
      </w:r>
      <w:proofErr w:type="gramEnd"/>
      <w:r w:rsidRPr="00D60D4F">
        <w:rPr>
          <w:sz w:val="20"/>
        </w:rPr>
        <w:t xml:space="preserve">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w:t>
      </w:r>
      <w:proofErr w:type="gramStart"/>
      <w:r w:rsidRPr="00D60D4F">
        <w:rPr>
          <w:sz w:val="20"/>
        </w:rPr>
        <w:t>formed</w:t>
      </w:r>
      <w:proofErr w:type="gramEnd"/>
      <w:r w:rsidRPr="00D60D4F">
        <w:rPr>
          <w:sz w:val="20"/>
        </w:rPr>
        <w:t xml:space="preserve">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lastRenderedPageBreak/>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213103F4" w14:textId="77777777" w:rsidR="00B1386F" w:rsidRPr="00CD4C45" w:rsidRDefault="00B1386F" w:rsidP="00B1386F">
      <w:pPr>
        <w:suppressAutoHyphens/>
        <w:jc w:val="center"/>
        <w:rPr>
          <w:b/>
          <w:color w:val="FF0000"/>
        </w:rPr>
      </w:pPr>
      <w:r w:rsidRPr="00CD4C45">
        <w:rPr>
          <w:b/>
          <w:color w:val="FF0000"/>
        </w:rPr>
        <w:t>Editor’s note:</w:t>
      </w:r>
    </w:p>
    <w:p w14:paraId="70717184" w14:textId="77777777" w:rsidR="00B1386F" w:rsidRPr="008660A4" w:rsidRDefault="00B1386F" w:rsidP="00B1386F">
      <w:pPr>
        <w:suppressAutoHyphens/>
        <w:jc w:val="center"/>
        <w:rPr>
          <w:b/>
          <w:color w:val="FF0000"/>
        </w:rPr>
      </w:pPr>
    </w:p>
    <w:p w14:paraId="4B1CD8E7" w14:textId="77777777" w:rsidR="00B1386F" w:rsidRPr="00F71FE5" w:rsidRDefault="00B1386F" w:rsidP="00B1386F">
      <w:pPr>
        <w:suppressAutoHyphens/>
        <w:jc w:val="center"/>
        <w:rPr>
          <w:b/>
          <w:color w:val="FF0000"/>
        </w:rPr>
      </w:pPr>
      <w:r w:rsidRPr="00F71FE5">
        <w:rPr>
          <w:b/>
          <w:color w:val="FF0000"/>
        </w:rPr>
        <w:t>FOR UT AUSTIN PROJECTS ONLY</w:t>
      </w:r>
    </w:p>
    <w:p w14:paraId="2CB9EAD0" w14:textId="77777777" w:rsidR="00B1386F" w:rsidRPr="00F71FE5" w:rsidRDefault="00B1386F" w:rsidP="00B1386F">
      <w:pPr>
        <w:suppressAutoHyphens/>
        <w:jc w:val="center"/>
        <w:rPr>
          <w:b/>
          <w:color w:val="FF0000"/>
        </w:rPr>
      </w:pPr>
    </w:p>
    <w:p w14:paraId="7371FFAE" w14:textId="77777777" w:rsidR="00B1386F" w:rsidRPr="00F71FE5" w:rsidRDefault="00B1386F" w:rsidP="00B1386F">
      <w:pPr>
        <w:suppressAutoHyphens/>
        <w:jc w:val="center"/>
        <w:rPr>
          <w:b/>
          <w:color w:val="FF0000"/>
        </w:rPr>
      </w:pPr>
      <w:r w:rsidRPr="00F71FE5">
        <w:rPr>
          <w:b/>
          <w:color w:val="FF0000"/>
        </w:rPr>
        <w:t xml:space="preserve">PM shall add the latest version of the Life Safety Engineering Consultant specification to this exhibit as necessary for the type of project.  The exhibit </w:t>
      </w:r>
      <w:proofErr w:type="gramStart"/>
      <w:r w:rsidRPr="00F71FE5">
        <w:rPr>
          <w:b/>
          <w:color w:val="FF0000"/>
        </w:rPr>
        <w:t>is located in</w:t>
      </w:r>
      <w:proofErr w:type="gramEnd"/>
      <w:r w:rsidRPr="00F71FE5">
        <w:rPr>
          <w:b/>
          <w:color w:val="FF0000"/>
        </w:rPr>
        <w:t xml:space="preserve"> the Austin team file:   </w:t>
      </w:r>
    </w:p>
    <w:p w14:paraId="776AB968" w14:textId="77777777" w:rsidR="00B1386F" w:rsidRPr="00F71FE5" w:rsidRDefault="00B1386F" w:rsidP="00B1386F">
      <w:pPr>
        <w:jc w:val="center"/>
        <w:rPr>
          <w:rFonts w:ascii="Calibri" w:hAnsi="Calibri"/>
          <w:color w:val="1F497D"/>
          <w:sz w:val="22"/>
          <w:szCs w:val="22"/>
        </w:rPr>
      </w:pPr>
    </w:p>
    <w:p w14:paraId="5457CD15" w14:textId="77777777" w:rsidR="00B1386F" w:rsidRPr="00F71FE5" w:rsidRDefault="00B1386F" w:rsidP="00B1386F">
      <w:pPr>
        <w:jc w:val="center"/>
        <w:rPr>
          <w:rFonts w:ascii="Book Antiqua" w:hAnsi="Book Antiqua"/>
          <w:color w:val="1F497D"/>
          <w:highlight w:val="yellow"/>
        </w:rPr>
      </w:pPr>
      <w:r w:rsidRPr="00AE59BC">
        <w:rPr>
          <w:rFonts w:ascii="Calibri" w:hAnsi="Calibri"/>
          <w:color w:val="1F497D"/>
          <w:sz w:val="22"/>
          <w:szCs w:val="22"/>
          <w:highlight w:val="yellow"/>
        </w:rPr>
        <w:t>F:\users\OFPC\Aus</w:t>
      </w:r>
      <w:r w:rsidRPr="001E77A0">
        <w:rPr>
          <w:rFonts w:ascii="Calibri" w:hAnsi="Calibri"/>
          <w:color w:val="1F497D"/>
          <w:sz w:val="22"/>
          <w:szCs w:val="22"/>
          <w:highlight w:val="yellow"/>
        </w:rPr>
        <w:t>tin\1 Austin Team Information\UT Austin Specifications</w:t>
      </w:r>
    </w:p>
    <w:p w14:paraId="476373AC" w14:textId="77777777" w:rsidR="00B1386F" w:rsidRPr="00F71FE5" w:rsidRDefault="00B1386F" w:rsidP="00B1386F">
      <w:pPr>
        <w:suppressAutoHyphens/>
        <w:jc w:val="center"/>
        <w:rPr>
          <w:b/>
          <w:color w:val="FF0000"/>
          <w:highlight w:val="yellow"/>
        </w:rPr>
      </w:pPr>
    </w:p>
    <w:p w14:paraId="4D596D8B" w14:textId="77777777" w:rsidR="00B1386F" w:rsidRPr="00F71FE5" w:rsidRDefault="00B1386F" w:rsidP="00B1386F">
      <w:pPr>
        <w:jc w:val="center"/>
        <w:rPr>
          <w:color w:val="FF0000"/>
          <w:highlight w:val="yellow"/>
        </w:rPr>
      </w:pPr>
    </w:p>
    <w:p w14:paraId="7ACC4216" w14:textId="77777777" w:rsidR="00B1386F" w:rsidRPr="0043271A" w:rsidRDefault="00B1386F" w:rsidP="00B1386F">
      <w:pPr>
        <w:jc w:val="center"/>
        <w:rPr>
          <w:color w:val="FF0000"/>
        </w:rPr>
      </w:pPr>
      <w:r w:rsidRPr="00AE59BC">
        <w:rPr>
          <w:color w:val="FF0000"/>
        </w:rPr>
        <w:t>(PM’s of other campuses enter “Not Used” directly below Exhibit M above)</w:t>
      </w: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p w14:paraId="34EE5178" w14:textId="77777777" w:rsidR="00B1386F" w:rsidRDefault="00B1386F" w:rsidP="00F61F34">
      <w:pPr>
        <w:tabs>
          <w:tab w:val="left" w:pos="5760"/>
        </w:tabs>
        <w:suppressAutoHyphens/>
        <w:rPr>
          <w:b/>
          <w:u w:val="single"/>
        </w:rPr>
      </w:pPr>
    </w:p>
    <w:p w14:paraId="35B83146" w14:textId="77777777" w:rsidR="00B1386F" w:rsidRDefault="00B1386F" w:rsidP="00F61F34">
      <w:pPr>
        <w:tabs>
          <w:tab w:val="left" w:pos="5760"/>
        </w:tabs>
        <w:suppressAutoHyphens/>
        <w:rPr>
          <w:b/>
          <w:u w:val="single"/>
        </w:rPr>
      </w:pPr>
    </w:p>
    <w:p w14:paraId="76472B9C" w14:textId="77777777" w:rsidR="00B1386F" w:rsidRDefault="00B1386F" w:rsidP="00F61F34">
      <w:pPr>
        <w:tabs>
          <w:tab w:val="left" w:pos="5760"/>
        </w:tabs>
        <w:suppressAutoHyphens/>
        <w:rPr>
          <w:b/>
          <w:u w:val="single"/>
        </w:rPr>
      </w:pPr>
    </w:p>
    <w:p w14:paraId="2360F011" w14:textId="77777777" w:rsidR="00B1386F" w:rsidRDefault="00B1386F" w:rsidP="00F61F34">
      <w:pPr>
        <w:tabs>
          <w:tab w:val="left" w:pos="5760"/>
        </w:tabs>
        <w:suppressAutoHyphens/>
        <w:rPr>
          <w:b/>
          <w:u w:val="single"/>
        </w:rPr>
      </w:pPr>
    </w:p>
    <w:p w14:paraId="58E68155" w14:textId="77777777" w:rsidR="00B1386F" w:rsidRDefault="00B1386F" w:rsidP="00F61F34">
      <w:pPr>
        <w:tabs>
          <w:tab w:val="left" w:pos="5760"/>
        </w:tabs>
        <w:suppressAutoHyphens/>
        <w:rPr>
          <w:b/>
          <w:u w:val="single"/>
        </w:rPr>
      </w:pPr>
    </w:p>
    <w:p w14:paraId="1DFC8CD2" w14:textId="77777777" w:rsidR="00B1386F" w:rsidRDefault="00B1386F" w:rsidP="00F61F34">
      <w:pPr>
        <w:tabs>
          <w:tab w:val="left" w:pos="5760"/>
        </w:tabs>
        <w:suppressAutoHyphens/>
        <w:rPr>
          <w:b/>
          <w:u w:val="single"/>
        </w:rPr>
      </w:pPr>
    </w:p>
    <w:p w14:paraId="7CB32030" w14:textId="77777777" w:rsidR="00B1386F" w:rsidRDefault="00B1386F" w:rsidP="00F61F34">
      <w:pPr>
        <w:tabs>
          <w:tab w:val="left" w:pos="5760"/>
        </w:tabs>
        <w:suppressAutoHyphens/>
        <w:rPr>
          <w:b/>
          <w:u w:val="single"/>
        </w:rPr>
      </w:pPr>
    </w:p>
    <w:p w14:paraId="7EE6D1B6" w14:textId="77777777" w:rsidR="00B1386F" w:rsidRDefault="00B1386F" w:rsidP="00F61F34">
      <w:pPr>
        <w:tabs>
          <w:tab w:val="left" w:pos="5760"/>
        </w:tabs>
        <w:suppressAutoHyphens/>
        <w:rPr>
          <w:b/>
          <w:u w:val="single"/>
        </w:rPr>
      </w:pPr>
    </w:p>
    <w:p w14:paraId="7808321E" w14:textId="77777777" w:rsidR="00B1386F" w:rsidRDefault="00B1386F" w:rsidP="00F61F34">
      <w:pPr>
        <w:tabs>
          <w:tab w:val="left" w:pos="5760"/>
        </w:tabs>
        <w:suppressAutoHyphens/>
        <w:rPr>
          <w:b/>
          <w:u w:val="single"/>
        </w:rPr>
      </w:pPr>
    </w:p>
    <w:p w14:paraId="6D77A49A" w14:textId="77777777" w:rsidR="00B1386F" w:rsidRDefault="00B1386F" w:rsidP="00F61F34">
      <w:pPr>
        <w:tabs>
          <w:tab w:val="left" w:pos="5760"/>
        </w:tabs>
        <w:suppressAutoHyphens/>
        <w:rPr>
          <w:b/>
          <w:u w:val="single"/>
        </w:rPr>
      </w:pPr>
    </w:p>
    <w:p w14:paraId="21F2A3F4" w14:textId="77777777" w:rsidR="00B1386F" w:rsidRDefault="00B1386F" w:rsidP="00F61F34">
      <w:pPr>
        <w:tabs>
          <w:tab w:val="left" w:pos="5760"/>
        </w:tabs>
        <w:suppressAutoHyphens/>
        <w:rPr>
          <w:b/>
          <w:u w:val="single"/>
        </w:rPr>
      </w:pPr>
    </w:p>
    <w:p w14:paraId="748892CA" w14:textId="77777777" w:rsidR="00B1386F" w:rsidRDefault="00B1386F" w:rsidP="00F61F34">
      <w:pPr>
        <w:tabs>
          <w:tab w:val="left" w:pos="5760"/>
        </w:tabs>
        <w:suppressAutoHyphens/>
        <w:rPr>
          <w:b/>
          <w:u w:val="single"/>
        </w:rPr>
      </w:pPr>
    </w:p>
    <w:p w14:paraId="367456B4" w14:textId="77777777" w:rsidR="00B1386F" w:rsidRDefault="00B1386F" w:rsidP="00F61F34">
      <w:pPr>
        <w:tabs>
          <w:tab w:val="left" w:pos="5760"/>
        </w:tabs>
        <w:suppressAutoHyphens/>
        <w:rPr>
          <w:b/>
          <w:u w:val="single"/>
        </w:rPr>
      </w:pPr>
    </w:p>
    <w:p w14:paraId="282F1308" w14:textId="77777777" w:rsidR="00B1386F" w:rsidRDefault="00B1386F" w:rsidP="00F61F34">
      <w:pPr>
        <w:tabs>
          <w:tab w:val="left" w:pos="5760"/>
        </w:tabs>
        <w:suppressAutoHyphens/>
        <w:rPr>
          <w:b/>
          <w:u w:val="single"/>
        </w:rPr>
      </w:pPr>
    </w:p>
    <w:p w14:paraId="30F9D301" w14:textId="77777777" w:rsidR="00A261C3" w:rsidRDefault="00B1386F" w:rsidP="00F61F34">
      <w:pPr>
        <w:tabs>
          <w:tab w:val="left" w:pos="5760"/>
        </w:tabs>
        <w:suppressAutoHyphens/>
      </w:pPr>
      <w:r>
        <w:rPr>
          <w:b/>
          <w:u w:val="single"/>
        </w:rPr>
        <w:br w:type="page"/>
      </w:r>
      <w:r w:rsidR="00A261C3">
        <w:rPr>
          <w:b/>
          <w:u w:val="single"/>
        </w:rPr>
        <w:lastRenderedPageBreak/>
        <w:t>REVISIONS</w:t>
      </w:r>
    </w:p>
    <w:p w14:paraId="7B209092" w14:textId="77777777"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F61F34" w14:paraId="5804AAB7" w14:textId="77777777" w:rsidTr="00EC3C30">
        <w:trPr>
          <w:jc w:val="center"/>
        </w:trPr>
        <w:tc>
          <w:tcPr>
            <w:tcW w:w="1769" w:type="dxa"/>
          </w:tcPr>
          <w:p w14:paraId="2B572E9F" w14:textId="77777777" w:rsidR="00F61F34" w:rsidRDefault="00F61F34" w:rsidP="00A261C3">
            <w:pPr>
              <w:suppressAutoHyphens/>
              <w:ind w:left="612"/>
              <w:rPr>
                <w:b/>
              </w:rPr>
            </w:pPr>
            <w:r>
              <w:rPr>
                <w:b/>
              </w:rPr>
              <w:t>DATE</w:t>
            </w:r>
          </w:p>
        </w:tc>
        <w:tc>
          <w:tcPr>
            <w:tcW w:w="4288" w:type="dxa"/>
          </w:tcPr>
          <w:p w14:paraId="4AA44DB9" w14:textId="77777777" w:rsidR="00F61F34" w:rsidRDefault="00F61F34" w:rsidP="00A261C3">
            <w:pPr>
              <w:suppressAutoHyphens/>
              <w:ind w:left="612"/>
              <w:rPr>
                <w:b/>
              </w:rPr>
            </w:pPr>
            <w:r>
              <w:rPr>
                <w:b/>
              </w:rPr>
              <w:t>REVISED</w:t>
            </w:r>
          </w:p>
        </w:tc>
        <w:tc>
          <w:tcPr>
            <w:tcW w:w="1930" w:type="dxa"/>
          </w:tcPr>
          <w:p w14:paraId="1C468262" w14:textId="77777777" w:rsidR="00F61F34" w:rsidRDefault="00F61F34" w:rsidP="00F61F34">
            <w:pPr>
              <w:suppressAutoHyphens/>
              <w:ind w:left="612"/>
              <w:jc w:val="both"/>
              <w:rPr>
                <w:b/>
              </w:rPr>
            </w:pPr>
            <w:r>
              <w:rPr>
                <w:b/>
              </w:rPr>
              <w:t>INITIALS</w:t>
            </w:r>
          </w:p>
        </w:tc>
      </w:tr>
      <w:tr w:rsidR="00F61F34" w14:paraId="23089698" w14:textId="77777777" w:rsidTr="00EC3C30">
        <w:trPr>
          <w:jc w:val="center"/>
        </w:trPr>
        <w:tc>
          <w:tcPr>
            <w:tcW w:w="1769" w:type="dxa"/>
          </w:tcPr>
          <w:p w14:paraId="46160266" w14:textId="77777777" w:rsidR="00F61F34" w:rsidRDefault="008562B0" w:rsidP="00A261C3">
            <w:pPr>
              <w:suppressAutoHyphens/>
              <w:ind w:left="612"/>
              <w:jc w:val="both"/>
            </w:pPr>
            <w:r>
              <w:t>10/09/20</w:t>
            </w:r>
          </w:p>
        </w:tc>
        <w:tc>
          <w:tcPr>
            <w:tcW w:w="4288" w:type="dxa"/>
          </w:tcPr>
          <w:p w14:paraId="5566EDAD" w14:textId="77777777" w:rsidR="00F61F34" w:rsidRDefault="00607CBA" w:rsidP="00A261C3">
            <w:pPr>
              <w:suppressAutoHyphens/>
              <w:ind w:left="612"/>
              <w:jc w:val="both"/>
            </w:pPr>
            <w:r>
              <w:t xml:space="preserve">Revised and Reissued; UT System references changed to Owner; OFPC references changed to Owner or </w:t>
            </w:r>
            <w:proofErr w:type="gramStart"/>
            <w:r>
              <w:t>OCP;</w:t>
            </w:r>
            <w:proofErr w:type="gramEnd"/>
          </w:p>
          <w:p w14:paraId="68B8F1E4" w14:textId="77777777" w:rsidR="00607CBA" w:rsidRDefault="00607CBA" w:rsidP="00A261C3">
            <w:pPr>
              <w:suppressAutoHyphens/>
              <w:ind w:left="612"/>
              <w:jc w:val="both"/>
            </w:pPr>
            <w:r>
              <w:t xml:space="preserve">Para. 1.1.28, Insurance, revised and moved to new paragraph </w:t>
            </w:r>
            <w:proofErr w:type="gramStart"/>
            <w:r>
              <w:t>1.9;</w:t>
            </w:r>
            <w:proofErr w:type="gramEnd"/>
          </w:p>
          <w:p w14:paraId="1A24B530" w14:textId="77777777" w:rsidR="00607CBA" w:rsidRDefault="00607CBA" w:rsidP="00A261C3">
            <w:pPr>
              <w:suppressAutoHyphens/>
              <w:ind w:left="612"/>
              <w:jc w:val="both"/>
            </w:pPr>
            <w:r>
              <w:t xml:space="preserve">Para. 13.21, Indemnification, </w:t>
            </w:r>
            <w:proofErr w:type="gramStart"/>
            <w:r>
              <w:t>added;</w:t>
            </w:r>
            <w:proofErr w:type="gramEnd"/>
          </w:p>
          <w:p w14:paraId="0D47A17F" w14:textId="77777777" w:rsidR="00607CBA" w:rsidRDefault="00607CBA" w:rsidP="00A261C3">
            <w:pPr>
              <w:suppressAutoHyphens/>
              <w:ind w:left="612"/>
              <w:jc w:val="both"/>
            </w:pPr>
            <w:r>
              <w:t xml:space="preserve">Para. 14.1.2, BIM, </w:t>
            </w:r>
            <w:proofErr w:type="gramStart"/>
            <w:r>
              <w:t>revised;</w:t>
            </w:r>
            <w:proofErr w:type="gramEnd"/>
          </w:p>
          <w:p w14:paraId="100B3B50" w14:textId="77777777" w:rsidR="00607CBA" w:rsidRDefault="00607CBA" w:rsidP="00A261C3">
            <w:pPr>
              <w:suppressAutoHyphens/>
              <w:ind w:left="612"/>
              <w:jc w:val="both"/>
            </w:pPr>
            <w:r>
              <w:t xml:space="preserve">Para 14.2.5, TPDS Consultant, moved to Para. </w:t>
            </w:r>
            <w:proofErr w:type="gramStart"/>
            <w:r>
              <w:t>14.1.3;</w:t>
            </w:r>
            <w:proofErr w:type="gramEnd"/>
          </w:p>
          <w:p w14:paraId="19EF2C0E" w14:textId="77777777" w:rsidR="00607CBA" w:rsidRDefault="00607CBA" w:rsidP="00A261C3">
            <w:pPr>
              <w:suppressAutoHyphens/>
              <w:ind w:left="612"/>
              <w:jc w:val="both"/>
            </w:pPr>
            <w:r>
              <w:t xml:space="preserve">Para. 14.2.7, electronic documents requirements, </w:t>
            </w:r>
            <w:proofErr w:type="gramStart"/>
            <w:r>
              <w:t>revised;</w:t>
            </w:r>
            <w:proofErr w:type="gramEnd"/>
          </w:p>
          <w:p w14:paraId="0779CD36" w14:textId="77777777" w:rsidR="00607CBA" w:rsidRDefault="00607CBA" w:rsidP="00A261C3">
            <w:pPr>
              <w:suppressAutoHyphens/>
              <w:ind w:left="612"/>
              <w:jc w:val="both"/>
            </w:pPr>
            <w:r>
              <w:t xml:space="preserve">Para. 14.4.7, deleted reference to Final </w:t>
            </w:r>
            <w:proofErr w:type="gramStart"/>
            <w:r>
              <w:t>CCL;</w:t>
            </w:r>
            <w:proofErr w:type="gramEnd"/>
          </w:p>
          <w:p w14:paraId="66C245F7" w14:textId="77777777" w:rsidR="00607CBA" w:rsidRDefault="00607CBA" w:rsidP="00A261C3">
            <w:pPr>
              <w:suppressAutoHyphens/>
              <w:ind w:left="612"/>
              <w:jc w:val="both"/>
            </w:pPr>
            <w:r>
              <w:t xml:space="preserve">Exhibit D, </w:t>
            </w:r>
            <w:proofErr w:type="gramStart"/>
            <w:r>
              <w:t>revised;</w:t>
            </w:r>
            <w:proofErr w:type="gramEnd"/>
          </w:p>
          <w:p w14:paraId="4602FB28" w14:textId="77777777" w:rsidR="00607CBA" w:rsidRDefault="00607CBA" w:rsidP="00A261C3">
            <w:pPr>
              <w:suppressAutoHyphens/>
              <w:ind w:left="612"/>
              <w:jc w:val="both"/>
            </w:pPr>
            <w:r>
              <w:t>Attachment 1 to Exhibit D, revised.</w:t>
            </w:r>
          </w:p>
          <w:p w14:paraId="7B6A12FB" w14:textId="77777777" w:rsidR="00607CBA" w:rsidRDefault="00607CBA" w:rsidP="00A261C3">
            <w:pPr>
              <w:suppressAutoHyphens/>
              <w:ind w:left="612"/>
              <w:jc w:val="both"/>
            </w:pPr>
          </w:p>
        </w:tc>
        <w:tc>
          <w:tcPr>
            <w:tcW w:w="1930" w:type="dxa"/>
          </w:tcPr>
          <w:p w14:paraId="2F672524" w14:textId="77777777" w:rsidR="00F61F34" w:rsidRDefault="00F61F34" w:rsidP="00A261C3">
            <w:pPr>
              <w:suppressAutoHyphens/>
              <w:ind w:left="612"/>
              <w:jc w:val="both"/>
            </w:pPr>
          </w:p>
        </w:tc>
      </w:tr>
      <w:tr w:rsidR="00F61F34" w14:paraId="73B71FFB" w14:textId="77777777" w:rsidTr="00EC3C30">
        <w:trPr>
          <w:jc w:val="center"/>
        </w:trPr>
        <w:tc>
          <w:tcPr>
            <w:tcW w:w="1769" w:type="dxa"/>
          </w:tcPr>
          <w:p w14:paraId="1B8607C2" w14:textId="77777777" w:rsidR="00F61F34" w:rsidRDefault="00F61F34" w:rsidP="00A261C3">
            <w:pPr>
              <w:suppressAutoHyphens/>
              <w:ind w:left="612"/>
              <w:jc w:val="both"/>
            </w:pPr>
          </w:p>
        </w:tc>
        <w:tc>
          <w:tcPr>
            <w:tcW w:w="4288" w:type="dxa"/>
          </w:tcPr>
          <w:p w14:paraId="7FE45C56" w14:textId="77777777" w:rsidR="00F61F34" w:rsidRDefault="00F61F34" w:rsidP="00A261C3">
            <w:pPr>
              <w:suppressAutoHyphens/>
              <w:ind w:left="612"/>
              <w:jc w:val="both"/>
            </w:pPr>
          </w:p>
        </w:tc>
        <w:tc>
          <w:tcPr>
            <w:tcW w:w="1930" w:type="dxa"/>
          </w:tcPr>
          <w:p w14:paraId="76B75EA7" w14:textId="77777777" w:rsidR="00F61F34" w:rsidRDefault="00F61F34" w:rsidP="00A261C3">
            <w:pPr>
              <w:suppressAutoHyphens/>
              <w:ind w:left="612"/>
              <w:jc w:val="both"/>
            </w:pPr>
          </w:p>
        </w:tc>
      </w:tr>
    </w:tbl>
    <w:p w14:paraId="5352CF00" w14:textId="77777777" w:rsidR="00DF3885" w:rsidRDefault="00DF3885" w:rsidP="00150416">
      <w:pPr>
        <w:suppressAutoHyphens/>
        <w:ind w:left="646"/>
      </w:pPr>
    </w:p>
    <w:p w14:paraId="2ADC25B8" w14:textId="77777777" w:rsidR="00DF3885" w:rsidRPr="00DF3885" w:rsidRDefault="00DF3885" w:rsidP="00DF3885"/>
    <w:p w14:paraId="5A9FBAD7" w14:textId="77777777" w:rsidR="00DF3885" w:rsidRDefault="00DF3885" w:rsidP="00DF3885"/>
    <w:p w14:paraId="3CCFB062" w14:textId="77777777" w:rsidR="00DA5DBA" w:rsidRPr="00DF3885" w:rsidRDefault="00DA5DBA" w:rsidP="00EC3C30">
      <w:pPr>
        <w:tabs>
          <w:tab w:val="left" w:pos="1260"/>
        </w:tabs>
      </w:pPr>
    </w:p>
    <w:sectPr w:rsidR="00DA5DBA" w:rsidRPr="00DF3885"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3AB05" w14:textId="77777777" w:rsidR="00762D4F" w:rsidRDefault="00762D4F">
      <w:r>
        <w:separator/>
      </w:r>
    </w:p>
  </w:endnote>
  <w:endnote w:type="continuationSeparator" w:id="0">
    <w:p w14:paraId="159F65B5" w14:textId="77777777" w:rsidR="00762D4F" w:rsidRDefault="00762D4F">
      <w:r>
        <w:continuationSeparator/>
      </w:r>
    </w:p>
  </w:endnote>
  <w:endnote w:type="continuationNotice" w:id="1">
    <w:p w14:paraId="67317F1A" w14:textId="77777777" w:rsidR="00762D4F" w:rsidRDefault="0076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97CB" w14:textId="77777777" w:rsidR="00715D2D" w:rsidRDefault="00715D2D" w:rsidP="00373A9A">
    <w:pPr>
      <w:pStyle w:val="Footer"/>
      <w:tabs>
        <w:tab w:val="left" w:pos="3780"/>
      </w:tabs>
      <w:rPr>
        <w:snapToGrid w:val="0"/>
      </w:rPr>
    </w:pPr>
    <w:r w:rsidRPr="00EC3C30">
      <w:rPr>
        <w:sz w:val="16"/>
      </w:rPr>
      <w:t xml:space="preserve">Issued </w:t>
    </w:r>
    <w:r>
      <w:rPr>
        <w:sz w:val="16"/>
      </w:rPr>
      <w:t xml:space="preserve">October </w:t>
    </w:r>
    <w:r w:rsidR="00633FDB">
      <w:rPr>
        <w:sz w:val="16"/>
      </w:rPr>
      <w:t>9</w:t>
    </w:r>
    <w:r>
      <w:rPr>
        <w:sz w:val="16"/>
      </w:rPr>
      <w:t>, 2020</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noProof/>
        <w:snapToGrid w:val="0"/>
      </w:rPr>
      <w:t>80</w:t>
    </w:r>
    <w:r>
      <w:rPr>
        <w:snapToGrid w:val="0"/>
      </w:rPr>
      <w:fldChar w:fldCharType="end"/>
    </w:r>
  </w:p>
  <w:p w14:paraId="19342D7A" w14:textId="77777777" w:rsidR="00715D2D" w:rsidRPr="00AD1D6D" w:rsidRDefault="00715D2D" w:rsidP="00373A9A">
    <w:pPr>
      <w:pStyle w:val="Footer"/>
      <w:tabs>
        <w:tab w:val="left" w:pos="37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05D7" w14:textId="77777777" w:rsidR="00715D2D" w:rsidRPr="00EC3C30" w:rsidRDefault="00715D2D" w:rsidP="00CD545E">
    <w:pPr>
      <w:pStyle w:val="Footer"/>
      <w:tabs>
        <w:tab w:val="left" w:pos="3780"/>
      </w:tabs>
      <w:rPr>
        <w:sz w:val="16"/>
      </w:rPr>
    </w:pPr>
    <w:r w:rsidRPr="00EC3C30">
      <w:rPr>
        <w:sz w:val="16"/>
      </w:rPr>
      <w:t xml:space="preserve">Issued </w:t>
    </w:r>
    <w:r w:rsidR="00113FD7">
      <w:rPr>
        <w:sz w:val="16"/>
      </w:rPr>
      <w:t>October 9</w:t>
    </w:r>
    <w:r>
      <w:rPr>
        <w:sz w:val="16"/>
      </w:rPr>
      <w:t>, 2020</w:t>
    </w:r>
    <w:r>
      <w:rPr>
        <w:sz w:val="16"/>
      </w:rPr>
      <w:tab/>
    </w:r>
    <w:r>
      <w:rPr>
        <w:sz w:val="16"/>
      </w:rPr>
      <w:tab/>
    </w:r>
    <w:r w:rsidRPr="00EC3C30">
      <w:rPr>
        <w:sz w:val="16"/>
      </w:rPr>
      <w:fldChar w:fldCharType="begin"/>
    </w:r>
    <w:r w:rsidRPr="00EC3C30">
      <w:rPr>
        <w:sz w:val="16"/>
      </w:rPr>
      <w:instrText xml:space="preserve"> PAGE </w:instrText>
    </w:r>
    <w:r w:rsidRPr="00EC3C30">
      <w:rPr>
        <w:sz w:val="16"/>
      </w:rPr>
      <w:fldChar w:fldCharType="separate"/>
    </w:r>
    <w:r w:rsidRPr="00EC3C30">
      <w:rPr>
        <w:sz w:val="16"/>
      </w:rPr>
      <w:t>3</w:t>
    </w:r>
    <w:r w:rsidRPr="00EC3C30">
      <w:rPr>
        <w:sz w:val="16"/>
      </w:rPr>
      <w:fldChar w:fldCharType="end"/>
    </w:r>
  </w:p>
  <w:p w14:paraId="288EF169" w14:textId="77777777" w:rsidR="00715D2D" w:rsidRPr="00EC3C30" w:rsidRDefault="00715D2D"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D0F0" w14:textId="77777777" w:rsidR="00715D2D" w:rsidRDefault="00715D2D" w:rsidP="00113FD7">
    <w:pPr>
      <w:pStyle w:val="Footer"/>
      <w:tabs>
        <w:tab w:val="clear" w:pos="4680"/>
        <w:tab w:val="left" w:pos="3780"/>
        <w:tab w:val="center" w:pos="5400"/>
      </w:tabs>
      <w:ind w:left="270"/>
      <w:rPr>
        <w:snapToGrid w:val="0"/>
      </w:rPr>
    </w:pPr>
    <w:r w:rsidRPr="00EC3C30">
      <w:rPr>
        <w:sz w:val="16"/>
      </w:rPr>
      <w:t xml:space="preserve">Issued </w:t>
    </w:r>
    <w:r>
      <w:rPr>
        <w:sz w:val="16"/>
      </w:rPr>
      <w:t xml:space="preserve">October </w:t>
    </w:r>
    <w:r w:rsidR="008562B0">
      <w:rPr>
        <w:sz w:val="16"/>
      </w:rPr>
      <w:t>9</w:t>
    </w:r>
    <w:r>
      <w:rPr>
        <w:sz w:val="16"/>
      </w:rPr>
      <w:t>, 2020</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snapToGrid w:val="0"/>
      </w:rPr>
      <w:t>52</w:t>
    </w:r>
    <w:r>
      <w:rPr>
        <w:snapToGrid w:val="0"/>
      </w:rPr>
      <w:fldChar w:fldCharType="end"/>
    </w:r>
  </w:p>
  <w:p w14:paraId="196555A4" w14:textId="77777777" w:rsidR="00715D2D" w:rsidRPr="00AD1D6D" w:rsidRDefault="00715D2D"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7654" w14:textId="77777777" w:rsidR="00715D2D" w:rsidRDefault="00715D2D" w:rsidP="0059709B">
    <w:pPr>
      <w:pStyle w:val="Footer"/>
      <w:rPr>
        <w:sz w:val="20"/>
      </w:rPr>
    </w:pPr>
    <w:r w:rsidRPr="00EC3C30">
      <w:rPr>
        <w:sz w:val="16"/>
      </w:rPr>
      <w:t xml:space="preserve">Issued </w:t>
    </w:r>
    <w:r>
      <w:rPr>
        <w:sz w:val="16"/>
      </w:rPr>
      <w:t xml:space="preserve">October </w:t>
    </w:r>
    <w:r w:rsidR="00113FD7">
      <w:rPr>
        <w:sz w:val="16"/>
      </w:rPr>
      <w:t>9</w:t>
    </w:r>
    <w:r>
      <w:rPr>
        <w:sz w:val="16"/>
      </w:rPr>
      <w:t>, 2020</w:t>
    </w:r>
    <w:r>
      <w:rPr>
        <w:sz w:val="16"/>
      </w:rPr>
      <w:tab/>
    </w:r>
    <w:r>
      <w:rPr>
        <w:snapToGrid w:val="0"/>
      </w:rPr>
      <w:fldChar w:fldCharType="begin"/>
    </w:r>
    <w:r>
      <w:rPr>
        <w:snapToGrid w:val="0"/>
      </w:rPr>
      <w:instrText xml:space="preserve"> PAGE </w:instrText>
    </w:r>
    <w:r>
      <w:rPr>
        <w:snapToGrid w:val="0"/>
      </w:rPr>
      <w:fldChar w:fldCharType="separate"/>
    </w:r>
    <w:r>
      <w:rPr>
        <w:snapToGrid w:val="0"/>
      </w:rPr>
      <w:t>56</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B8EF" w14:textId="77777777" w:rsidR="00715D2D" w:rsidRPr="00AD1D6D" w:rsidRDefault="00715D2D" w:rsidP="00CD545E">
    <w:pPr>
      <w:pStyle w:val="Footer"/>
      <w:tabs>
        <w:tab w:val="left" w:pos="3780"/>
      </w:tabs>
      <w:rPr>
        <w:sz w:val="18"/>
        <w:szCs w:val="18"/>
      </w:rPr>
    </w:pPr>
    <w:r>
      <w:rPr>
        <w:sz w:val="18"/>
        <w:szCs w:val="18"/>
      </w:rPr>
      <w:t xml:space="preserve">Issued </w:t>
    </w:r>
    <w:r w:rsidR="00BE13BC">
      <w:rPr>
        <w:sz w:val="18"/>
        <w:szCs w:val="18"/>
      </w:rPr>
      <w:t>October 9, 2020</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p w14:paraId="39BA5123" w14:textId="77777777" w:rsidR="00715D2D" w:rsidRPr="004E32E4" w:rsidRDefault="00715D2D"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75ED" w14:textId="77777777" w:rsidR="00762D4F" w:rsidRDefault="00762D4F">
      <w:r>
        <w:separator/>
      </w:r>
    </w:p>
  </w:footnote>
  <w:footnote w:type="continuationSeparator" w:id="0">
    <w:p w14:paraId="385F9023" w14:textId="77777777" w:rsidR="00762D4F" w:rsidRDefault="00762D4F">
      <w:r>
        <w:continuationSeparator/>
      </w:r>
    </w:p>
  </w:footnote>
  <w:footnote w:type="continuationNotice" w:id="1">
    <w:p w14:paraId="5FFBE880" w14:textId="77777777" w:rsidR="00762D4F" w:rsidRDefault="00762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93F2" w14:textId="77777777" w:rsidR="00715D2D" w:rsidRDefault="0071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06FE" w14:textId="77777777" w:rsidR="00715D2D" w:rsidRDefault="00715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A74" w14:textId="77777777" w:rsidR="00715D2D" w:rsidRDefault="00715D2D"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6"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22"/>
  </w:num>
  <w:num w:numId="3">
    <w:abstractNumId w:val="4"/>
  </w:num>
  <w:num w:numId="4">
    <w:abstractNumId w:val="1"/>
  </w:num>
  <w:num w:numId="5">
    <w:abstractNumId w:val="0"/>
  </w:num>
  <w:num w:numId="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3"/>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7"/>
  </w:num>
  <w:num w:numId="13">
    <w:abstractNumId w:val="8"/>
  </w:num>
  <w:num w:numId="14">
    <w:abstractNumId w:val="24"/>
  </w:num>
  <w:num w:numId="15">
    <w:abstractNumId w:val="25"/>
  </w:num>
  <w:num w:numId="16">
    <w:abstractNumId w:val="15"/>
  </w:num>
  <w:num w:numId="17">
    <w:abstractNumId w:val="3"/>
  </w:num>
  <w:num w:numId="18">
    <w:abstractNumId w:val="11"/>
  </w:num>
  <w:num w:numId="19">
    <w:abstractNumId w:val="18"/>
  </w:num>
  <w:num w:numId="20">
    <w:abstractNumId w:val="20"/>
  </w:num>
  <w:num w:numId="21">
    <w:abstractNumId w:val="14"/>
  </w:num>
  <w:num w:numId="22">
    <w:abstractNumId w:val="5"/>
  </w:num>
  <w:num w:numId="23">
    <w:abstractNumId w:val="6"/>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5"/>
    </w:lvlOverride>
  </w:num>
  <w:num w:numId="26">
    <w:abstractNumId w:val="27"/>
  </w:num>
  <w:num w:numId="27">
    <w:abstractNumId w:val="5"/>
  </w:num>
  <w:num w:numId="28">
    <w:abstractNumId w:val="12"/>
  </w:num>
  <w:num w:numId="29">
    <w:abstractNumId w:val="19"/>
  </w:num>
  <w:num w:numId="30">
    <w:abstractNumId w:val="28"/>
  </w:num>
  <w:num w:numId="31">
    <w:abstractNumId w:val="21"/>
  </w:num>
  <w:num w:numId="32">
    <w:abstractNumId w:val="13"/>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3"/>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5206D"/>
    <w:rsid w:val="000621EF"/>
    <w:rsid w:val="00062C17"/>
    <w:rsid w:val="00063841"/>
    <w:rsid w:val="0006559D"/>
    <w:rsid w:val="00067D66"/>
    <w:rsid w:val="000759BF"/>
    <w:rsid w:val="00081914"/>
    <w:rsid w:val="00083E77"/>
    <w:rsid w:val="000854B6"/>
    <w:rsid w:val="0008637F"/>
    <w:rsid w:val="0009078E"/>
    <w:rsid w:val="0009176E"/>
    <w:rsid w:val="00091B06"/>
    <w:rsid w:val="00091E47"/>
    <w:rsid w:val="000936F0"/>
    <w:rsid w:val="00093CE3"/>
    <w:rsid w:val="0009788D"/>
    <w:rsid w:val="000A1972"/>
    <w:rsid w:val="000A5377"/>
    <w:rsid w:val="000A5891"/>
    <w:rsid w:val="000A7239"/>
    <w:rsid w:val="000A7E97"/>
    <w:rsid w:val="000B19AF"/>
    <w:rsid w:val="000B3757"/>
    <w:rsid w:val="000B4680"/>
    <w:rsid w:val="000B718A"/>
    <w:rsid w:val="000C4031"/>
    <w:rsid w:val="000D272F"/>
    <w:rsid w:val="000D684D"/>
    <w:rsid w:val="000D6929"/>
    <w:rsid w:val="000E03A3"/>
    <w:rsid w:val="000E5E3F"/>
    <w:rsid w:val="000F0642"/>
    <w:rsid w:val="000F0AE4"/>
    <w:rsid w:val="000F4066"/>
    <w:rsid w:val="000F6615"/>
    <w:rsid w:val="00102F86"/>
    <w:rsid w:val="00103036"/>
    <w:rsid w:val="001055F3"/>
    <w:rsid w:val="00105CFD"/>
    <w:rsid w:val="00113FD7"/>
    <w:rsid w:val="001151C0"/>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BA7"/>
    <w:rsid w:val="001503DF"/>
    <w:rsid w:val="00150416"/>
    <w:rsid w:val="00152F56"/>
    <w:rsid w:val="00152FB8"/>
    <w:rsid w:val="0015417A"/>
    <w:rsid w:val="00154721"/>
    <w:rsid w:val="00154927"/>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3B33"/>
    <w:rsid w:val="001C4A5C"/>
    <w:rsid w:val="001C5BE8"/>
    <w:rsid w:val="001C66DB"/>
    <w:rsid w:val="001D013A"/>
    <w:rsid w:val="001D349F"/>
    <w:rsid w:val="001D4CA1"/>
    <w:rsid w:val="001D547A"/>
    <w:rsid w:val="001E505A"/>
    <w:rsid w:val="001E77A0"/>
    <w:rsid w:val="001F27EF"/>
    <w:rsid w:val="001F5AA4"/>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13B2"/>
    <w:rsid w:val="00234C70"/>
    <w:rsid w:val="00235D20"/>
    <w:rsid w:val="00241D0D"/>
    <w:rsid w:val="00246797"/>
    <w:rsid w:val="00251E2C"/>
    <w:rsid w:val="00254752"/>
    <w:rsid w:val="002625E4"/>
    <w:rsid w:val="00263CFE"/>
    <w:rsid w:val="00263D44"/>
    <w:rsid w:val="00264B97"/>
    <w:rsid w:val="00271426"/>
    <w:rsid w:val="00273DA4"/>
    <w:rsid w:val="00276394"/>
    <w:rsid w:val="00276418"/>
    <w:rsid w:val="00276999"/>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E032D"/>
    <w:rsid w:val="002E1313"/>
    <w:rsid w:val="002E4517"/>
    <w:rsid w:val="002F46FE"/>
    <w:rsid w:val="002F6BE4"/>
    <w:rsid w:val="002F79A2"/>
    <w:rsid w:val="00301E36"/>
    <w:rsid w:val="00303B41"/>
    <w:rsid w:val="00311010"/>
    <w:rsid w:val="00316EF7"/>
    <w:rsid w:val="00317002"/>
    <w:rsid w:val="0031740A"/>
    <w:rsid w:val="00322927"/>
    <w:rsid w:val="00330321"/>
    <w:rsid w:val="003334A4"/>
    <w:rsid w:val="00334442"/>
    <w:rsid w:val="00336F72"/>
    <w:rsid w:val="0034161D"/>
    <w:rsid w:val="003420D2"/>
    <w:rsid w:val="003444A3"/>
    <w:rsid w:val="00344CC0"/>
    <w:rsid w:val="0034695E"/>
    <w:rsid w:val="00355ABD"/>
    <w:rsid w:val="0036106B"/>
    <w:rsid w:val="00362354"/>
    <w:rsid w:val="00363D9F"/>
    <w:rsid w:val="00363ED4"/>
    <w:rsid w:val="003652C9"/>
    <w:rsid w:val="0037104B"/>
    <w:rsid w:val="00373A9A"/>
    <w:rsid w:val="00373EB3"/>
    <w:rsid w:val="00380615"/>
    <w:rsid w:val="0038216A"/>
    <w:rsid w:val="003834A0"/>
    <w:rsid w:val="00383673"/>
    <w:rsid w:val="00386102"/>
    <w:rsid w:val="00392920"/>
    <w:rsid w:val="0039302B"/>
    <w:rsid w:val="003A4C93"/>
    <w:rsid w:val="003A592D"/>
    <w:rsid w:val="003A7FA4"/>
    <w:rsid w:val="003B218E"/>
    <w:rsid w:val="003B6C27"/>
    <w:rsid w:val="003C0499"/>
    <w:rsid w:val="003C2326"/>
    <w:rsid w:val="003C38CC"/>
    <w:rsid w:val="003C5ACD"/>
    <w:rsid w:val="003D18AF"/>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6948"/>
    <w:rsid w:val="004078F3"/>
    <w:rsid w:val="00410B3A"/>
    <w:rsid w:val="004125EA"/>
    <w:rsid w:val="0041312E"/>
    <w:rsid w:val="00413E05"/>
    <w:rsid w:val="0041482A"/>
    <w:rsid w:val="00420D75"/>
    <w:rsid w:val="004221BF"/>
    <w:rsid w:val="00423299"/>
    <w:rsid w:val="0042396A"/>
    <w:rsid w:val="00424114"/>
    <w:rsid w:val="004277DD"/>
    <w:rsid w:val="00431B2E"/>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7999"/>
    <w:rsid w:val="004907D5"/>
    <w:rsid w:val="00494972"/>
    <w:rsid w:val="00496836"/>
    <w:rsid w:val="00496D08"/>
    <w:rsid w:val="004A0732"/>
    <w:rsid w:val="004A15D9"/>
    <w:rsid w:val="004A6FF9"/>
    <w:rsid w:val="004B0356"/>
    <w:rsid w:val="004B48C8"/>
    <w:rsid w:val="004B4A2C"/>
    <w:rsid w:val="004B504A"/>
    <w:rsid w:val="004B5B97"/>
    <w:rsid w:val="004B7AA5"/>
    <w:rsid w:val="004C02BB"/>
    <w:rsid w:val="004C2315"/>
    <w:rsid w:val="004C703A"/>
    <w:rsid w:val="004D5008"/>
    <w:rsid w:val="004E177A"/>
    <w:rsid w:val="004E32E4"/>
    <w:rsid w:val="004E4CCA"/>
    <w:rsid w:val="004E6B60"/>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225AC"/>
    <w:rsid w:val="00533342"/>
    <w:rsid w:val="005359F3"/>
    <w:rsid w:val="00542B9B"/>
    <w:rsid w:val="005456E9"/>
    <w:rsid w:val="005475B6"/>
    <w:rsid w:val="00553A94"/>
    <w:rsid w:val="00556918"/>
    <w:rsid w:val="00556D2D"/>
    <w:rsid w:val="00556EDF"/>
    <w:rsid w:val="00560195"/>
    <w:rsid w:val="00561C8E"/>
    <w:rsid w:val="005624A6"/>
    <w:rsid w:val="00562C49"/>
    <w:rsid w:val="00566DB7"/>
    <w:rsid w:val="00567947"/>
    <w:rsid w:val="0058091E"/>
    <w:rsid w:val="0058339D"/>
    <w:rsid w:val="00584CE4"/>
    <w:rsid w:val="00587027"/>
    <w:rsid w:val="00587AD1"/>
    <w:rsid w:val="005919DE"/>
    <w:rsid w:val="00591A61"/>
    <w:rsid w:val="00595387"/>
    <w:rsid w:val="00596FF2"/>
    <w:rsid w:val="0059709B"/>
    <w:rsid w:val="005A040A"/>
    <w:rsid w:val="005A1AE2"/>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7A82"/>
    <w:rsid w:val="00607CBA"/>
    <w:rsid w:val="00614DCE"/>
    <w:rsid w:val="00615E01"/>
    <w:rsid w:val="00615F11"/>
    <w:rsid w:val="00621C09"/>
    <w:rsid w:val="00631191"/>
    <w:rsid w:val="00633364"/>
    <w:rsid w:val="00633FDB"/>
    <w:rsid w:val="00634C31"/>
    <w:rsid w:val="00636213"/>
    <w:rsid w:val="00637A88"/>
    <w:rsid w:val="00640C3C"/>
    <w:rsid w:val="00644ACA"/>
    <w:rsid w:val="00653455"/>
    <w:rsid w:val="00656338"/>
    <w:rsid w:val="006604A0"/>
    <w:rsid w:val="006628A0"/>
    <w:rsid w:val="00664616"/>
    <w:rsid w:val="00665B3F"/>
    <w:rsid w:val="00665C05"/>
    <w:rsid w:val="00666F83"/>
    <w:rsid w:val="00670D57"/>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50A1"/>
    <w:rsid w:val="006C7EFA"/>
    <w:rsid w:val="006D422C"/>
    <w:rsid w:val="006D517D"/>
    <w:rsid w:val="006D565C"/>
    <w:rsid w:val="006E1006"/>
    <w:rsid w:val="006E1492"/>
    <w:rsid w:val="006E150D"/>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6593"/>
    <w:rsid w:val="00756678"/>
    <w:rsid w:val="00756B8E"/>
    <w:rsid w:val="00760CD2"/>
    <w:rsid w:val="00762D4F"/>
    <w:rsid w:val="007637AF"/>
    <w:rsid w:val="00766992"/>
    <w:rsid w:val="00774F29"/>
    <w:rsid w:val="00776307"/>
    <w:rsid w:val="00777D58"/>
    <w:rsid w:val="00781890"/>
    <w:rsid w:val="00782617"/>
    <w:rsid w:val="00783F39"/>
    <w:rsid w:val="00790DAF"/>
    <w:rsid w:val="0079161F"/>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456C"/>
    <w:rsid w:val="00801035"/>
    <w:rsid w:val="0080550B"/>
    <w:rsid w:val="00815CEE"/>
    <w:rsid w:val="008167DF"/>
    <w:rsid w:val="0081773D"/>
    <w:rsid w:val="008241CE"/>
    <w:rsid w:val="0083387A"/>
    <w:rsid w:val="0083460C"/>
    <w:rsid w:val="008346D7"/>
    <w:rsid w:val="00847D46"/>
    <w:rsid w:val="0085069B"/>
    <w:rsid w:val="00851FC9"/>
    <w:rsid w:val="00854C8E"/>
    <w:rsid w:val="008562B0"/>
    <w:rsid w:val="008578A2"/>
    <w:rsid w:val="00861DF4"/>
    <w:rsid w:val="00863D40"/>
    <w:rsid w:val="008660A4"/>
    <w:rsid w:val="00867627"/>
    <w:rsid w:val="00871617"/>
    <w:rsid w:val="0087219E"/>
    <w:rsid w:val="00876851"/>
    <w:rsid w:val="008800BB"/>
    <w:rsid w:val="008848BB"/>
    <w:rsid w:val="00884AF5"/>
    <w:rsid w:val="008A1504"/>
    <w:rsid w:val="008A1A74"/>
    <w:rsid w:val="008A1F10"/>
    <w:rsid w:val="008A385C"/>
    <w:rsid w:val="008B1F59"/>
    <w:rsid w:val="008B35DD"/>
    <w:rsid w:val="008B4F25"/>
    <w:rsid w:val="008B7DA5"/>
    <w:rsid w:val="008C0233"/>
    <w:rsid w:val="008C372D"/>
    <w:rsid w:val="008C39C0"/>
    <w:rsid w:val="008C40E9"/>
    <w:rsid w:val="008C64C3"/>
    <w:rsid w:val="008C65D7"/>
    <w:rsid w:val="008C6AAF"/>
    <w:rsid w:val="008D14E3"/>
    <w:rsid w:val="008E5516"/>
    <w:rsid w:val="008E679A"/>
    <w:rsid w:val="008E7E18"/>
    <w:rsid w:val="008F241C"/>
    <w:rsid w:val="008F25ED"/>
    <w:rsid w:val="008F61E7"/>
    <w:rsid w:val="008F711D"/>
    <w:rsid w:val="0090602A"/>
    <w:rsid w:val="00910D46"/>
    <w:rsid w:val="009119E2"/>
    <w:rsid w:val="00911E6F"/>
    <w:rsid w:val="009125A1"/>
    <w:rsid w:val="00915379"/>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8064A"/>
    <w:rsid w:val="00985215"/>
    <w:rsid w:val="009872C0"/>
    <w:rsid w:val="009918F0"/>
    <w:rsid w:val="009941D4"/>
    <w:rsid w:val="00995B70"/>
    <w:rsid w:val="009A135B"/>
    <w:rsid w:val="009A2DEA"/>
    <w:rsid w:val="009A2E96"/>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8B1"/>
    <w:rsid w:val="00A53D07"/>
    <w:rsid w:val="00A544DA"/>
    <w:rsid w:val="00A55226"/>
    <w:rsid w:val="00A557FA"/>
    <w:rsid w:val="00A56127"/>
    <w:rsid w:val="00A56FAD"/>
    <w:rsid w:val="00A61773"/>
    <w:rsid w:val="00A62047"/>
    <w:rsid w:val="00A66431"/>
    <w:rsid w:val="00A80C57"/>
    <w:rsid w:val="00A80CF6"/>
    <w:rsid w:val="00A85866"/>
    <w:rsid w:val="00A940DF"/>
    <w:rsid w:val="00A94135"/>
    <w:rsid w:val="00A94851"/>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20A7C"/>
    <w:rsid w:val="00B225E2"/>
    <w:rsid w:val="00B258BB"/>
    <w:rsid w:val="00B26793"/>
    <w:rsid w:val="00B279C6"/>
    <w:rsid w:val="00B3782F"/>
    <w:rsid w:val="00B41B67"/>
    <w:rsid w:val="00B44B0F"/>
    <w:rsid w:val="00B44FC7"/>
    <w:rsid w:val="00B55F17"/>
    <w:rsid w:val="00B57DE4"/>
    <w:rsid w:val="00B62EF6"/>
    <w:rsid w:val="00B6371C"/>
    <w:rsid w:val="00B6431F"/>
    <w:rsid w:val="00B65078"/>
    <w:rsid w:val="00B65BF3"/>
    <w:rsid w:val="00B67453"/>
    <w:rsid w:val="00B73118"/>
    <w:rsid w:val="00B81015"/>
    <w:rsid w:val="00B8352A"/>
    <w:rsid w:val="00B83AA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72A0"/>
    <w:rsid w:val="00BE13BC"/>
    <w:rsid w:val="00BE384E"/>
    <w:rsid w:val="00BE5B14"/>
    <w:rsid w:val="00BF1DD4"/>
    <w:rsid w:val="00C00D66"/>
    <w:rsid w:val="00C01460"/>
    <w:rsid w:val="00C0245D"/>
    <w:rsid w:val="00C06AD2"/>
    <w:rsid w:val="00C0771F"/>
    <w:rsid w:val="00C11814"/>
    <w:rsid w:val="00C144CE"/>
    <w:rsid w:val="00C15DCF"/>
    <w:rsid w:val="00C25457"/>
    <w:rsid w:val="00C329C4"/>
    <w:rsid w:val="00C33D4B"/>
    <w:rsid w:val="00C34AE0"/>
    <w:rsid w:val="00C40C3B"/>
    <w:rsid w:val="00C4164F"/>
    <w:rsid w:val="00C423F4"/>
    <w:rsid w:val="00C5361F"/>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5B9D"/>
    <w:rsid w:val="00C96F6D"/>
    <w:rsid w:val="00CA12AD"/>
    <w:rsid w:val="00CA4187"/>
    <w:rsid w:val="00CA76B5"/>
    <w:rsid w:val="00CB1B51"/>
    <w:rsid w:val="00CB2E47"/>
    <w:rsid w:val="00CB65CF"/>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3CC8"/>
    <w:rsid w:val="00D342C5"/>
    <w:rsid w:val="00D35567"/>
    <w:rsid w:val="00D3606B"/>
    <w:rsid w:val="00D41424"/>
    <w:rsid w:val="00D5269F"/>
    <w:rsid w:val="00D60D59"/>
    <w:rsid w:val="00D6712A"/>
    <w:rsid w:val="00D74D04"/>
    <w:rsid w:val="00D77A66"/>
    <w:rsid w:val="00D8209D"/>
    <w:rsid w:val="00D867E2"/>
    <w:rsid w:val="00D873FD"/>
    <w:rsid w:val="00D92589"/>
    <w:rsid w:val="00D93445"/>
    <w:rsid w:val="00DA127C"/>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70C4"/>
    <w:rsid w:val="00DF0B8C"/>
    <w:rsid w:val="00DF3061"/>
    <w:rsid w:val="00DF3885"/>
    <w:rsid w:val="00DF3C73"/>
    <w:rsid w:val="00DF5890"/>
    <w:rsid w:val="00E01AE0"/>
    <w:rsid w:val="00E01B9A"/>
    <w:rsid w:val="00E02FDC"/>
    <w:rsid w:val="00E06E1C"/>
    <w:rsid w:val="00E10BE0"/>
    <w:rsid w:val="00E13162"/>
    <w:rsid w:val="00E136C8"/>
    <w:rsid w:val="00E13C91"/>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D94"/>
    <w:rsid w:val="00E7719F"/>
    <w:rsid w:val="00E771E8"/>
    <w:rsid w:val="00E77F80"/>
    <w:rsid w:val="00E82D27"/>
    <w:rsid w:val="00E854A2"/>
    <w:rsid w:val="00E87FEE"/>
    <w:rsid w:val="00E94053"/>
    <w:rsid w:val="00EB28E3"/>
    <w:rsid w:val="00EB35C1"/>
    <w:rsid w:val="00EB4C3D"/>
    <w:rsid w:val="00EB5B7D"/>
    <w:rsid w:val="00EB721B"/>
    <w:rsid w:val="00EC0EDC"/>
    <w:rsid w:val="00EC0F49"/>
    <w:rsid w:val="00EC2F82"/>
    <w:rsid w:val="00EC3C30"/>
    <w:rsid w:val="00ED0BA7"/>
    <w:rsid w:val="00ED2A81"/>
    <w:rsid w:val="00EE00C6"/>
    <w:rsid w:val="00EE2702"/>
    <w:rsid w:val="00EE68A0"/>
    <w:rsid w:val="00EE69FE"/>
    <w:rsid w:val="00EF05DA"/>
    <w:rsid w:val="00EF0C25"/>
    <w:rsid w:val="00EF280E"/>
    <w:rsid w:val="00EF3360"/>
    <w:rsid w:val="00EF4519"/>
    <w:rsid w:val="00EF76D5"/>
    <w:rsid w:val="00EF77A5"/>
    <w:rsid w:val="00F00066"/>
    <w:rsid w:val="00F007A8"/>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5153E"/>
    <w:rsid w:val="00F54164"/>
    <w:rsid w:val="00F5453F"/>
    <w:rsid w:val="00F552B3"/>
    <w:rsid w:val="00F57C52"/>
    <w:rsid w:val="00F61F34"/>
    <w:rsid w:val="00F62A0A"/>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6658"/>
    <w:rsid w:val="00FB1800"/>
    <w:rsid w:val="00FB2EAE"/>
    <w:rsid w:val="00FB30B5"/>
    <w:rsid w:val="00FB362F"/>
    <w:rsid w:val="00FB3BE5"/>
    <w:rsid w:val="00FB4C04"/>
    <w:rsid w:val="00FD2BB3"/>
    <w:rsid w:val="00FD3497"/>
    <w:rsid w:val="00FD3D0E"/>
    <w:rsid w:val="00FD62B9"/>
    <w:rsid w:val="00FD6C17"/>
    <w:rsid w:val="00FD7952"/>
    <w:rsid w:val="00FE754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system.edu/policy/policies/int160.html"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tbosher@lonestar-environmental.com" TargetMode="External"/><Relationship Id="rId7" Type="http://schemas.openxmlformats.org/officeDocument/2006/relationships/webSettings" Target="webSettings.xml"/><Relationship Id="rId12" Type="http://schemas.openxmlformats.org/officeDocument/2006/relationships/hyperlink" Target="https://fmx.cpa.state.tx.us/fm/travel/out_of_state/index.php"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texas.edu/its/campus-security/project.ph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jgbierschwale@terracon.com" TargetMode="External"/><Relationship Id="rId5" Type="http://schemas.openxmlformats.org/officeDocument/2006/relationships/styles" Target="styles.xml"/><Relationship Id="rId15" Type="http://schemas.openxmlformats.org/officeDocument/2006/relationships/hyperlink" Target="http://www.utsystem.edu/ogc/ethics" TargetMode="External"/><Relationship Id="rId23" Type="http://schemas.openxmlformats.org/officeDocument/2006/relationships/hyperlink" Target="mailto:wchampion@esei.n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ystem.edu/systemcompliance/" TargetMode="External"/><Relationship Id="rId22" Type="http://schemas.openxmlformats.org/officeDocument/2006/relationships/hyperlink" Target="mailto:troy@jenkinsenvir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109CD25195C42AFA866CDE3DF69BC" ma:contentTypeVersion="0" ma:contentTypeDescription="Create a new document." ma:contentTypeScope="" ma:versionID="c0bc59a97166969f952b73b0857a5a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B3F7D-B480-47BC-97A4-E9617A7B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25090B-97F7-4E9D-8FBF-C855FE5FEC7E}">
  <ds:schemaRefs>
    <ds:schemaRef ds:uri="http://schemas.openxmlformats.org/officeDocument/2006/bibliography"/>
  </ds:schemaRefs>
</ds:datastoreItem>
</file>

<file path=customXml/itemProps3.xml><?xml version="1.0" encoding="utf-8"?>
<ds:datastoreItem xmlns:ds="http://schemas.openxmlformats.org/officeDocument/2006/customXml" ds:itemID="{0B245CD0-E17F-41ED-9E08-CCA7D744C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29564</Words>
  <Characters>174366</Characters>
  <Application>Microsoft Office Word</Application>
  <DocSecurity>4</DocSecurity>
  <Lines>1453</Lines>
  <Paragraphs>407</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203523</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Carson, Cyanna</cp:lastModifiedBy>
  <cp:revision>2</cp:revision>
  <cp:lastPrinted>2008-07-17T19:28:00Z</cp:lastPrinted>
  <dcterms:created xsi:type="dcterms:W3CDTF">2020-10-09T13:04:00Z</dcterms:created>
  <dcterms:modified xsi:type="dcterms:W3CDTF">2020-10-09T13:04:00Z</dcterms:modified>
</cp:coreProperties>
</file>